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35" w:rsidRPr="004E4883" w:rsidRDefault="006F78D4" w:rsidP="008B5B99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4E4883">
        <w:rPr>
          <w:rFonts w:ascii="Arial" w:hAnsi="Arial" w:cs="Arial"/>
          <w:b/>
          <w:bCs/>
          <w:sz w:val="36"/>
          <w:szCs w:val="36"/>
        </w:rPr>
        <w:t>TECHNIKUM MENEDŻERSKO – USŁUGOWE</w:t>
      </w:r>
    </w:p>
    <w:p w:rsidR="00CA797D" w:rsidRDefault="00CA797D" w:rsidP="00CA797D">
      <w:p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ab/>
      </w: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§ 1. W Statucie Technikum Menedżersko-Usługowego w Zespole Szkół Ponadpodstawowych nr 6 im. Królowej Jadwigi w Piotrkowie Trybunalskim  wprowadza się następujące zmiany:</w:t>
      </w: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rPr>
          <w:rFonts w:ascii="Arial" w:hAnsi="Arial" w:cs="Arial"/>
          <w:bCs/>
        </w:rPr>
      </w:pPr>
    </w:p>
    <w:p w:rsidR="00CA797D" w:rsidRPr="004E4883" w:rsidRDefault="00CA797D" w:rsidP="00CA797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w § 78 ust. 1 otrzymuje brzmienie:</w:t>
      </w:r>
    </w:p>
    <w:p w:rsidR="00CA797D" w:rsidRPr="004E4883" w:rsidRDefault="00CA797D" w:rsidP="00CA797D">
      <w:pPr>
        <w:pStyle w:val="Akapitzlist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„1. Nauczyciele prowadzący poszczególne zajęcia edukacyjne przewidują niedostateczne oceny klasyfikacyjne na miesiąc, a pozostałe roczne oceny klasyfikacyjne na dwa tygodnie przed rocznym klasyfikacyjnym zebraniem rady pedagogicznej i wpisują je do dziennika elektronicznego w rubryce do tego przeznaczonej oraz na specjalnie w tym celu przygotowanym druku.”</w:t>
      </w:r>
    </w:p>
    <w:p w:rsidR="00CA797D" w:rsidRPr="004E4883" w:rsidRDefault="00CA797D" w:rsidP="00CA797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w § 78 w ust. 1 pkt 1 otrzymuje brzmienie:</w:t>
      </w:r>
    </w:p>
    <w:p w:rsidR="00CA797D" w:rsidRPr="004E4883" w:rsidRDefault="00CA797D" w:rsidP="00CA797D">
      <w:pPr>
        <w:pStyle w:val="Akapitzlist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„1) na miesiąc przed rocznym klasyfikacyjnym zebraniem rady pedagogicznej nauczyciele prowadzący poszczególne zajęcia edukacyjne poprzez dziennik elektroniczny informują ucznia o przewidywanej niedostatecznej ocenie klasyfikacyjnej;”</w:t>
      </w:r>
    </w:p>
    <w:p w:rsidR="00CA797D" w:rsidRPr="004E4883" w:rsidRDefault="00CA797D" w:rsidP="00CA797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w § 78 w ust. 1 po pkt. 1 dodaje się pkt 1a w brzmieniu:</w:t>
      </w:r>
    </w:p>
    <w:p w:rsidR="00CA797D" w:rsidRPr="004E4883" w:rsidRDefault="00CA797D" w:rsidP="00CA797D">
      <w:pPr>
        <w:pStyle w:val="Akapitzlist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„1a) na miesiąc przed rocznym klasyfikacyjnym zebraniem rady pedagogicznej wychowawca klasy informuje przynajmniej jednego rodzica/prawnego opiekuna ucznia o przewidywanej dla ucznia niedostatecznej ocenie klasyfikacyjnej podczas rozmowy lub w formie pisemnej. Informacja musi być potwierdzona podpisem rodzica/prawnego opiekuna lub wysłana listem poleconym;”</w:t>
      </w:r>
    </w:p>
    <w:p w:rsidR="00CA797D" w:rsidRPr="004E4883" w:rsidRDefault="00CA797D" w:rsidP="00CA797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w § 78  ust. 1 po pkt. 1a dodaje się pkt. 1b w brzmieniu:</w:t>
      </w:r>
    </w:p>
    <w:p w:rsidR="00CA797D" w:rsidRPr="004E4883" w:rsidRDefault="00CA797D" w:rsidP="00CA797D">
      <w:pPr>
        <w:pStyle w:val="Akapitzlist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„1b) na dwa tygodnie przed rocznym klasyfikacyjnym zebraniem rady pedagogicznej  nauczyciele prowadzący poszczególne zajęcia edukacyjne poprzez dziennik elektroniczny informują ucznia o pozostałych przewidywanych ocenach klasyfikacyjnych z poszczególnych przedmiotów, a wychowawca o przewidywanej rocznej ocenie klasyfikacyjnej zachowania;”</w:t>
      </w:r>
    </w:p>
    <w:p w:rsidR="00CA797D" w:rsidRPr="004E4883" w:rsidRDefault="00CA797D" w:rsidP="00CA797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w § 78  ust. 1 pkt 2 otrzymuje brzmienie:</w:t>
      </w:r>
    </w:p>
    <w:p w:rsidR="00CA797D" w:rsidRPr="004E4883" w:rsidRDefault="00CA797D" w:rsidP="00CA797D">
      <w:pPr>
        <w:pStyle w:val="Akapitzlist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„2) na dwa tygodnie przed rocznym klasyfikacyjnym zebraniem rady pedagogicznej wychowawca, na przygotowanych w tym celu drukach, na zebraniu klasowym informuje przynajmniej jednego rodzica/prawnego opiekuna ucznia o pozostałych przewidywanych dla ucznia ocenach klasyfikacyjnych i rocznej przewidywanej ocenie zachowania;”</w:t>
      </w: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§ 2. Uchwała wchodzi w życie z dniem podjęcia z mocą obowiązującą od 1 września 2021 r.</w:t>
      </w: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rPr>
          <w:rFonts w:ascii="Arial" w:hAnsi="Arial" w:cs="Arial"/>
          <w:bCs/>
        </w:rPr>
      </w:pP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jc w:val="right"/>
        <w:rPr>
          <w:rFonts w:ascii="Arial" w:hAnsi="Arial" w:cs="Arial"/>
          <w:bCs/>
        </w:rPr>
      </w:pP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jc w:val="right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>Przewodnicząca Rady Pedagogicznej</w:t>
      </w:r>
    </w:p>
    <w:p w:rsidR="00CA797D" w:rsidRPr="004E4883" w:rsidRDefault="00CA797D" w:rsidP="00CA797D">
      <w:pPr>
        <w:tabs>
          <w:tab w:val="left" w:pos="284"/>
          <w:tab w:val="left" w:pos="426"/>
        </w:tabs>
        <w:autoSpaceDE w:val="0"/>
        <w:rPr>
          <w:rFonts w:ascii="Arial" w:hAnsi="Arial" w:cs="Arial"/>
          <w:bCs/>
        </w:rPr>
      </w:pPr>
      <w:r w:rsidRPr="004E4883">
        <w:rPr>
          <w:rFonts w:ascii="Arial" w:hAnsi="Arial" w:cs="Arial"/>
          <w:bCs/>
        </w:rPr>
        <w:t xml:space="preserve">                                                                              </w:t>
      </w:r>
      <w:r w:rsidR="004E4883">
        <w:rPr>
          <w:rFonts w:ascii="Arial" w:hAnsi="Arial" w:cs="Arial"/>
          <w:bCs/>
        </w:rPr>
        <w:t xml:space="preserve">                   </w:t>
      </w:r>
      <w:bookmarkStart w:id="0" w:name="_GoBack"/>
      <w:bookmarkEnd w:id="0"/>
      <w:r w:rsidRPr="004E4883">
        <w:rPr>
          <w:rFonts w:ascii="Arial" w:hAnsi="Arial" w:cs="Arial"/>
          <w:bCs/>
        </w:rPr>
        <w:t xml:space="preserve"> Małgorzata Ilczuk</w:t>
      </w:r>
    </w:p>
    <w:p w:rsidR="00A91782" w:rsidRDefault="00A91782"/>
    <w:sectPr w:rsidR="00A9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42D2"/>
    <w:multiLevelType w:val="hybridMultilevel"/>
    <w:tmpl w:val="5A2A8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4"/>
    <w:rsid w:val="004E4883"/>
    <w:rsid w:val="00695B94"/>
    <w:rsid w:val="006F78D4"/>
    <w:rsid w:val="008B5B99"/>
    <w:rsid w:val="00A91782"/>
    <w:rsid w:val="00CA797D"/>
    <w:rsid w:val="00C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2BDE-4CD4-4F1B-96B8-DDBF400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9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2022-03-29T07:49:00Z</dcterms:created>
  <dcterms:modified xsi:type="dcterms:W3CDTF">2022-03-29T09:45:00Z</dcterms:modified>
</cp:coreProperties>
</file>