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</w:t>
      </w:r>
      <w:r w:rsidR="00C64472">
        <w:rPr>
          <w:b/>
          <w:sz w:val="28"/>
          <w:szCs w:val="28"/>
        </w:rPr>
        <w:t>5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055D3">
        <w:rPr>
          <w:b/>
          <w:sz w:val="28"/>
          <w:szCs w:val="28"/>
        </w:rPr>
        <w:t>1</w:t>
      </w:r>
      <w:r w:rsidR="001177E0">
        <w:rPr>
          <w:b/>
          <w:sz w:val="28"/>
          <w:szCs w:val="28"/>
        </w:rPr>
        <w:t>5</w:t>
      </w:r>
      <w:r w:rsidR="002055D3">
        <w:rPr>
          <w:b/>
          <w:sz w:val="28"/>
          <w:szCs w:val="28"/>
        </w:rPr>
        <w:t>.06.2020</w:t>
      </w:r>
      <w:r w:rsidR="005C7748"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C64472" w:rsidRDefault="00C64472" w:rsidP="00C64472">
      <w:pPr>
        <w:jc w:val="center"/>
      </w:pPr>
      <w:r>
        <w:t>w sprawie powołania komisji rekrutacyjnej w związku z naborem uczniów do klas pierwszych Liceum Ogólnokształcą</w:t>
      </w:r>
      <w:r w:rsidR="006E08FE">
        <w:t xml:space="preserve">cego </w:t>
      </w:r>
      <w:r>
        <w:t xml:space="preserve"> dla Dorosłych  na rok szkolny 20</w:t>
      </w:r>
      <w:r w:rsidR="006E08FE">
        <w:t>20</w:t>
      </w:r>
      <w:r>
        <w:t>/202</w:t>
      </w:r>
      <w:r w:rsidR="006E08FE">
        <w:t>1</w:t>
      </w:r>
    </w:p>
    <w:p w:rsidR="00833E7B" w:rsidRDefault="001177E0" w:rsidP="00827B98">
      <w:pPr>
        <w:jc w:val="center"/>
        <w:rPr>
          <w:rStyle w:val="Pogrubienie"/>
          <w:b w:val="0"/>
          <w:color w:val="000000"/>
        </w:rPr>
      </w:pPr>
      <w:r>
        <w:t>w Zespole Szkół Ponadpodstawowych nr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3C3DC8" w:rsidRDefault="003C3DC8" w:rsidP="00833E7B">
      <w:pPr>
        <w:jc w:val="center"/>
        <w:rPr>
          <w:b/>
          <w:sz w:val="28"/>
          <w:szCs w:val="28"/>
        </w:rPr>
      </w:pPr>
    </w:p>
    <w:p w:rsidR="003C3DC8" w:rsidRPr="00D0312D" w:rsidRDefault="00D0312D" w:rsidP="00D0312D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Na podstawie</w:t>
      </w:r>
      <w:r>
        <w:t xml:space="preserve"> art. 157 ust 1  Ustawy z dnia 14 grudnia 2016r. – Prawo oświatowe                    (Dz. U. z 2019 r. poz. 1148)  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D0312D" w:rsidRDefault="00D0312D" w:rsidP="00D0312D">
      <w:r w:rsidRPr="00153611">
        <w:rPr>
          <w:b/>
        </w:rPr>
        <w:t>§ 1.</w:t>
      </w:r>
      <w:r>
        <w:t xml:space="preserve"> Powołuje się komisję rekrutacyjną celem przeprowadzenia naboru uczniów do klas  </w:t>
      </w:r>
    </w:p>
    <w:p w:rsidR="00D0312D" w:rsidRDefault="00D0312D" w:rsidP="00D0312D">
      <w:pPr>
        <w:ind w:left="426" w:hanging="426"/>
      </w:pPr>
      <w:r>
        <w:t xml:space="preserve">       pierwszych Liceum Ogólnokształcącego dla Dorosłych  na rok szkolny 2020/2021                 w składzie:</w:t>
      </w:r>
    </w:p>
    <w:p w:rsidR="00D0312D" w:rsidRDefault="00D0312D" w:rsidP="00D0312D">
      <w:pPr>
        <w:numPr>
          <w:ilvl w:val="0"/>
          <w:numId w:val="16"/>
        </w:numPr>
      </w:pPr>
      <w:r>
        <w:t>Jolanta Markiewicz – przewodnicząca</w:t>
      </w:r>
    </w:p>
    <w:p w:rsidR="00D0312D" w:rsidRDefault="00D0312D" w:rsidP="00D0312D">
      <w:pPr>
        <w:numPr>
          <w:ilvl w:val="0"/>
          <w:numId w:val="16"/>
        </w:numPr>
      </w:pPr>
      <w:r>
        <w:t>Irena Nowak  – członek</w:t>
      </w:r>
    </w:p>
    <w:p w:rsidR="00D0312D" w:rsidRDefault="00D0312D" w:rsidP="00D0312D">
      <w:pPr>
        <w:numPr>
          <w:ilvl w:val="0"/>
          <w:numId w:val="16"/>
        </w:numPr>
      </w:pPr>
      <w:r>
        <w:t xml:space="preserve">Sylwia </w:t>
      </w:r>
      <w:proofErr w:type="spellStart"/>
      <w:r>
        <w:t>Skalik</w:t>
      </w:r>
      <w:proofErr w:type="spellEnd"/>
      <w:r>
        <w:t xml:space="preserve">   – członek</w:t>
      </w:r>
    </w:p>
    <w:p w:rsidR="00D0312D" w:rsidRDefault="00D0312D" w:rsidP="00D0312D"/>
    <w:p w:rsidR="001C03A4" w:rsidRPr="001C03A4" w:rsidRDefault="001C03A4" w:rsidP="001C03A4">
      <w:pPr>
        <w:jc w:val="both"/>
      </w:pPr>
      <w:r w:rsidRPr="00276FED">
        <w:rPr>
          <w:b/>
        </w:rPr>
        <w:t>§ 2.</w:t>
      </w:r>
      <w:r w:rsidR="00276FED">
        <w:rPr>
          <w:b/>
        </w:rPr>
        <w:t xml:space="preserve"> </w:t>
      </w:r>
      <w:r w:rsidRPr="001C03A4">
        <w:t xml:space="preserve">Zadania Komisji Rekrutacyjnej określa art. 157 ust. 2 oraz art. 158 ust. 1-5  cytowanej ustawy oraz §10 rozporządzenia Ministra Edukacji Narodowej z dnia 21 sierpnia 2019r.                 w sprawie przeprowadzenia postępowania rekrutacyjnego oraz postępowania </w:t>
      </w:r>
      <w:hyperlink r:id="rId6" w:history="1">
        <w:r w:rsidRPr="001C03A4">
          <w:rPr>
            <w:rStyle w:val="Hipercze"/>
            <w:color w:val="auto"/>
            <w:u w:val="none"/>
          </w:rPr>
          <w:t xml:space="preserve">oraz postępowania uzupełniającego do publicznych przedszkoli, szkół, placówek i centrów                                               (Dz. U. z 2019 r. poz. 1737) </w:t>
        </w:r>
      </w:hyperlink>
    </w:p>
    <w:p w:rsidR="001C03A4" w:rsidRPr="001C03A4" w:rsidRDefault="001C03A4" w:rsidP="001C03A4">
      <w:pPr>
        <w:jc w:val="both"/>
      </w:pPr>
    </w:p>
    <w:p w:rsidR="001C03A4" w:rsidRPr="001C03A4" w:rsidRDefault="001C03A4" w:rsidP="001C03A4">
      <w:pPr>
        <w:jc w:val="both"/>
        <w:rPr>
          <w:b/>
        </w:rPr>
      </w:pPr>
      <w:r w:rsidRPr="00276FED">
        <w:rPr>
          <w:b/>
        </w:rPr>
        <w:t xml:space="preserve">§ </w:t>
      </w:r>
      <w:r w:rsidR="00276FED" w:rsidRPr="00276FED">
        <w:rPr>
          <w:b/>
        </w:rPr>
        <w:t>3</w:t>
      </w:r>
      <w:r w:rsidRPr="00276FED">
        <w:rPr>
          <w:b/>
        </w:rPr>
        <w:t>.</w:t>
      </w:r>
      <w:r w:rsidRPr="001C03A4">
        <w:t xml:space="preserve"> Harmonogram prac komisji rekrutacyjnej ogłoszony jest  Z</w:t>
      </w:r>
      <w:hyperlink r:id="rId7" w:tgtFrame="_blank" w:history="1">
        <w:r w:rsidRPr="001C03A4">
          <w:rPr>
            <w:rStyle w:val="Pogrubienie"/>
            <w:b w:val="0"/>
          </w:rPr>
          <w:t>arządzeniem Łódzkiego Kuratora Oświaty nr 48/2020 z 21 maja </w:t>
        </w:r>
      </w:hyperlink>
      <w:r w:rsidR="00F26EF6">
        <w:t>2020 r.</w:t>
      </w:r>
    </w:p>
    <w:p w:rsidR="001C03A4" w:rsidRPr="001C03A4" w:rsidRDefault="001C03A4" w:rsidP="001C03A4">
      <w:pPr>
        <w:jc w:val="both"/>
        <w:rPr>
          <w:b/>
        </w:rPr>
      </w:pPr>
    </w:p>
    <w:p w:rsidR="001C03A4" w:rsidRPr="001C03A4" w:rsidRDefault="001C03A4" w:rsidP="001C03A4">
      <w:pPr>
        <w:jc w:val="both"/>
      </w:pPr>
      <w:r w:rsidRPr="00276FED">
        <w:rPr>
          <w:b/>
        </w:rPr>
        <w:t>§</w:t>
      </w:r>
      <w:r w:rsidR="00276FED" w:rsidRPr="00276FED">
        <w:rPr>
          <w:b/>
        </w:rPr>
        <w:t>4</w:t>
      </w:r>
      <w:r w:rsidRPr="00276FED">
        <w:rPr>
          <w:b/>
        </w:rPr>
        <w:t>.</w:t>
      </w:r>
      <w:r w:rsidRPr="001C03A4">
        <w:t xml:space="preserve"> Z prac komisji rekrutacyjnej sporządza się protokół.</w:t>
      </w:r>
    </w:p>
    <w:p w:rsidR="001C03A4" w:rsidRPr="001C03A4" w:rsidRDefault="001C03A4" w:rsidP="001C03A4">
      <w:pPr>
        <w:jc w:val="both"/>
      </w:pPr>
    </w:p>
    <w:p w:rsidR="001C03A4" w:rsidRPr="001C03A4" w:rsidRDefault="001C03A4" w:rsidP="001C03A4">
      <w:pPr>
        <w:jc w:val="both"/>
      </w:pPr>
      <w:r w:rsidRPr="00276FED">
        <w:rPr>
          <w:b/>
        </w:rPr>
        <w:t>§</w:t>
      </w:r>
      <w:r w:rsidR="00276FED" w:rsidRPr="00276FED">
        <w:rPr>
          <w:b/>
        </w:rPr>
        <w:t>5</w:t>
      </w:r>
      <w:r w:rsidRPr="00276FED">
        <w:rPr>
          <w:b/>
        </w:rPr>
        <w:t>.</w:t>
      </w:r>
      <w:r w:rsidRPr="001C03A4">
        <w:t xml:space="preserve"> Wykonanie zarządzenia powierza się przewodniczącemu.</w:t>
      </w:r>
    </w:p>
    <w:p w:rsidR="001C03A4" w:rsidRPr="001C03A4" w:rsidRDefault="001C03A4" w:rsidP="001C03A4">
      <w:pPr>
        <w:jc w:val="both"/>
      </w:pPr>
    </w:p>
    <w:p w:rsidR="001C03A4" w:rsidRPr="001C03A4" w:rsidRDefault="001C03A4" w:rsidP="001C03A4">
      <w:pPr>
        <w:jc w:val="both"/>
      </w:pPr>
      <w:r w:rsidRPr="00276FED">
        <w:rPr>
          <w:b/>
        </w:rPr>
        <w:t xml:space="preserve">§ </w:t>
      </w:r>
      <w:r w:rsidR="00276FED" w:rsidRPr="00276FED">
        <w:rPr>
          <w:b/>
        </w:rPr>
        <w:t>6</w:t>
      </w:r>
      <w:r w:rsidRPr="00276FED">
        <w:rPr>
          <w:b/>
        </w:rPr>
        <w:t>.</w:t>
      </w:r>
      <w:r w:rsidRPr="001C03A4">
        <w:t xml:space="preserve"> Zarządzenie wchodzi w życie z dniem podpisania i obowiązuje do czasu zakończenia  </w:t>
      </w:r>
    </w:p>
    <w:p w:rsidR="001C03A4" w:rsidRPr="001C03A4" w:rsidRDefault="001C03A4" w:rsidP="001C03A4">
      <w:pPr>
        <w:jc w:val="both"/>
      </w:pPr>
      <w:r w:rsidRPr="001C03A4">
        <w:t xml:space="preserve">       postępowania rekrutacyjnego na rok szkolny 2020/2021</w:t>
      </w:r>
    </w:p>
    <w:p w:rsidR="001C03A4" w:rsidRPr="001C03A4" w:rsidRDefault="001C03A4" w:rsidP="001C03A4">
      <w:pPr>
        <w:jc w:val="center"/>
        <w:rPr>
          <w:sz w:val="28"/>
          <w:szCs w:val="28"/>
        </w:rPr>
      </w:pPr>
    </w:p>
    <w:p w:rsidR="001C03A4" w:rsidRDefault="001C03A4" w:rsidP="001C03A4">
      <w:pPr>
        <w:jc w:val="center"/>
        <w:rPr>
          <w:sz w:val="28"/>
          <w:szCs w:val="28"/>
        </w:rPr>
      </w:pPr>
    </w:p>
    <w:p w:rsidR="00276FED" w:rsidRDefault="00276FED" w:rsidP="001C03A4">
      <w:pPr>
        <w:jc w:val="center"/>
        <w:rPr>
          <w:sz w:val="28"/>
          <w:szCs w:val="28"/>
        </w:rPr>
      </w:pPr>
    </w:p>
    <w:p w:rsidR="00276FED" w:rsidRPr="001C03A4" w:rsidRDefault="00276FED" w:rsidP="001C03A4">
      <w:pPr>
        <w:jc w:val="center"/>
        <w:rPr>
          <w:sz w:val="28"/>
          <w:szCs w:val="28"/>
        </w:rPr>
      </w:pPr>
    </w:p>
    <w:p w:rsidR="00276FED" w:rsidRDefault="00276FED" w:rsidP="00276FED">
      <w:pPr>
        <w:jc w:val="both"/>
      </w:pPr>
    </w:p>
    <w:p w:rsidR="00276FED" w:rsidRDefault="00276FED" w:rsidP="00276FED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276FED" w:rsidRDefault="00276FED" w:rsidP="00276F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0E796C" w:rsidRDefault="000E796C" w:rsidP="00D0312D"/>
    <w:sectPr w:rsidR="000E796C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6940"/>
    <w:multiLevelType w:val="hybridMultilevel"/>
    <w:tmpl w:val="1B7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06196"/>
    <w:rsid w:val="00072281"/>
    <w:rsid w:val="0009745A"/>
    <w:rsid w:val="000E796C"/>
    <w:rsid w:val="001177E0"/>
    <w:rsid w:val="00127B52"/>
    <w:rsid w:val="001C03A4"/>
    <w:rsid w:val="002055D3"/>
    <w:rsid w:val="00234D96"/>
    <w:rsid w:val="00240263"/>
    <w:rsid w:val="00263C61"/>
    <w:rsid w:val="00276FED"/>
    <w:rsid w:val="002963AB"/>
    <w:rsid w:val="002A5B6A"/>
    <w:rsid w:val="002A6251"/>
    <w:rsid w:val="002B1175"/>
    <w:rsid w:val="002B4620"/>
    <w:rsid w:val="002B5270"/>
    <w:rsid w:val="002B76D6"/>
    <w:rsid w:val="002D6719"/>
    <w:rsid w:val="002E0CD5"/>
    <w:rsid w:val="003104E3"/>
    <w:rsid w:val="003204C5"/>
    <w:rsid w:val="00390756"/>
    <w:rsid w:val="00394611"/>
    <w:rsid w:val="003C3DC8"/>
    <w:rsid w:val="003F27C5"/>
    <w:rsid w:val="004264B7"/>
    <w:rsid w:val="00457219"/>
    <w:rsid w:val="004C1F70"/>
    <w:rsid w:val="00512925"/>
    <w:rsid w:val="0051741E"/>
    <w:rsid w:val="005464AC"/>
    <w:rsid w:val="00584424"/>
    <w:rsid w:val="005C7748"/>
    <w:rsid w:val="005D1700"/>
    <w:rsid w:val="006538C5"/>
    <w:rsid w:val="00657F57"/>
    <w:rsid w:val="006D63CA"/>
    <w:rsid w:val="006E08FE"/>
    <w:rsid w:val="007049D3"/>
    <w:rsid w:val="007279D0"/>
    <w:rsid w:val="007438BC"/>
    <w:rsid w:val="00807B30"/>
    <w:rsid w:val="00823698"/>
    <w:rsid w:val="00827B98"/>
    <w:rsid w:val="00833E7B"/>
    <w:rsid w:val="008340B6"/>
    <w:rsid w:val="0086146D"/>
    <w:rsid w:val="00896B2C"/>
    <w:rsid w:val="008A61F6"/>
    <w:rsid w:val="008F06B3"/>
    <w:rsid w:val="008F7D50"/>
    <w:rsid w:val="00906C77"/>
    <w:rsid w:val="00921989"/>
    <w:rsid w:val="009A4B9B"/>
    <w:rsid w:val="00A046E8"/>
    <w:rsid w:val="00A132DF"/>
    <w:rsid w:val="00A149E1"/>
    <w:rsid w:val="00A31C69"/>
    <w:rsid w:val="00A72E7C"/>
    <w:rsid w:val="00AB7C70"/>
    <w:rsid w:val="00B60ACE"/>
    <w:rsid w:val="00BA7528"/>
    <w:rsid w:val="00BF4D17"/>
    <w:rsid w:val="00BF7E06"/>
    <w:rsid w:val="00C031B6"/>
    <w:rsid w:val="00C1360B"/>
    <w:rsid w:val="00C23323"/>
    <w:rsid w:val="00C37F73"/>
    <w:rsid w:val="00C64472"/>
    <w:rsid w:val="00D0312D"/>
    <w:rsid w:val="00D108DD"/>
    <w:rsid w:val="00D431F7"/>
    <w:rsid w:val="00D90DBA"/>
    <w:rsid w:val="00E83AD1"/>
    <w:rsid w:val="00EE6F8A"/>
    <w:rsid w:val="00F0675A"/>
    <w:rsid w:val="00F14092"/>
    <w:rsid w:val="00F26EF6"/>
    <w:rsid w:val="00FD2884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3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8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3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atorium.lodz.pl/wp-content/uploads/2020/05/zarzadzenie-lk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katowice.pl/wp-content/uploads/2019/11/rozporzadzenie-men-21_08_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6212-0E34-4116-B7B2-A0229D2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2020-06-24T07:26:00Z</cp:lastPrinted>
  <dcterms:created xsi:type="dcterms:W3CDTF">2020-04-21T09:35:00Z</dcterms:created>
  <dcterms:modified xsi:type="dcterms:W3CDTF">2020-06-24T07:31:00Z</dcterms:modified>
</cp:coreProperties>
</file>