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827B98">
        <w:rPr>
          <w:b/>
          <w:sz w:val="28"/>
          <w:szCs w:val="28"/>
        </w:rPr>
        <w:t>9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827B98">
        <w:rPr>
          <w:b/>
          <w:sz w:val="28"/>
          <w:szCs w:val="28"/>
        </w:rPr>
        <w:t>24.04.</w:t>
      </w:r>
      <w:r w:rsidR="005C7748">
        <w:rPr>
          <w:b/>
          <w:sz w:val="28"/>
          <w:szCs w:val="28"/>
        </w:rPr>
        <w:t>2020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833E7B" w:rsidRDefault="00833E7B" w:rsidP="00827B98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827B98">
        <w:rPr>
          <w:rStyle w:val="Pogrubienie"/>
          <w:b w:val="0"/>
          <w:color w:val="000000"/>
        </w:rPr>
        <w:t>trybu i terminów odbioru świadectw przez absolwentów Technikum                   Menedżersko – Usługowego oraz Liceum Ogólnokształcącego dla Dorosłych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 xml:space="preserve">a podstawie </w:t>
      </w:r>
      <w:r w:rsidR="00827B98">
        <w:t>art. 68 ust. 1 pkt. 1 i 6 ustawy z dnia 14 grudnia 2016 r. – Prawo oświatowe (tj. Dz. U. z 2019 poz. 1148) w związku z rozporządzeniem Rady Ministrów                           z dnia 10 kwietnia 2020 r. w sprawie ustanowienia określonych ograniczeń, nakazów                i zakazów w związku z występowaniem stanu epidemii (Dz. U. poz. 658)                                  zarządza się, co następuje:</w:t>
      </w:r>
    </w:p>
    <w:p w:rsidR="00833E7B" w:rsidRDefault="00833E7B" w:rsidP="00F0675A">
      <w:pPr>
        <w:jc w:val="both"/>
        <w:rPr>
          <w:b/>
          <w:sz w:val="28"/>
          <w:szCs w:val="28"/>
        </w:rPr>
      </w:pPr>
    </w:p>
    <w:p w:rsidR="006538C5" w:rsidRDefault="002E0CD5" w:rsidP="00F0675A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A31C69">
        <w:t xml:space="preserve">Określa się harmonogramy odbioru świadectw przez absolwentów Technikum Menedżersko – Usługowego oraz Liceum Ogólnokształcącego dla Dorosłych stanowiące załączniki do niniejszego zarządzenia. </w:t>
      </w:r>
    </w:p>
    <w:p w:rsidR="00A149E1" w:rsidRDefault="00A149E1" w:rsidP="00F0675A">
      <w:pPr>
        <w:jc w:val="both"/>
        <w:rPr>
          <w:rStyle w:val="Pogrubienie"/>
          <w:b w:val="0"/>
          <w:color w:val="000000"/>
        </w:rPr>
      </w:pPr>
    </w:p>
    <w:p w:rsidR="00234D96" w:rsidRDefault="00234D96" w:rsidP="00F0675A">
      <w:pPr>
        <w:jc w:val="both"/>
        <w:rPr>
          <w:rStyle w:val="Pogrubienie"/>
          <w:b w:val="0"/>
          <w:color w:val="000000"/>
        </w:rPr>
      </w:pPr>
    </w:p>
    <w:p w:rsidR="00234D96" w:rsidRDefault="00234D96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A31C69">
        <w:t>Świadectwa odbiera</w:t>
      </w:r>
      <w:r w:rsidR="00F0675A">
        <w:t>ne</w:t>
      </w:r>
      <w:r w:rsidR="00A31C69">
        <w:t xml:space="preserve"> s</w:t>
      </w:r>
      <w:r w:rsidR="00F0675A">
        <w:t>ą</w:t>
      </w:r>
      <w:r w:rsidR="00A31C69">
        <w:t xml:space="preserve"> osobiście przez absolwenta.</w:t>
      </w:r>
    </w:p>
    <w:p w:rsidR="006538C5" w:rsidRPr="006538C5" w:rsidRDefault="006538C5" w:rsidP="00F0675A">
      <w:pPr>
        <w:jc w:val="both"/>
        <w:rPr>
          <w:rStyle w:val="Pogrubienie"/>
          <w:b w:val="0"/>
          <w:color w:val="000000"/>
        </w:rPr>
      </w:pPr>
    </w:p>
    <w:p w:rsidR="00833E7B" w:rsidRDefault="00833E7B" w:rsidP="00F0675A">
      <w:pPr>
        <w:jc w:val="both"/>
      </w:pPr>
    </w:p>
    <w:p w:rsidR="00833E7B" w:rsidRDefault="002E0CD5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3. </w:t>
      </w:r>
      <w:r w:rsidR="00A31C69">
        <w:t xml:space="preserve">W przypadku braku </w:t>
      </w:r>
      <w:r w:rsidR="00F0675A">
        <w:t xml:space="preserve">możliwości </w:t>
      </w:r>
      <w:r w:rsidR="00A31C69">
        <w:t xml:space="preserve">osobistego wstawiennictwa </w:t>
      </w:r>
      <w:r w:rsidR="00F0675A">
        <w:t xml:space="preserve">lub </w:t>
      </w:r>
      <w:r w:rsidR="00A31C69">
        <w:t>odbioru świadectwa</w:t>
      </w:r>
      <w:r w:rsidR="00F0675A">
        <w:t xml:space="preserve">                      </w:t>
      </w:r>
      <w:r w:rsidR="00A31C69">
        <w:t xml:space="preserve"> w określonym</w:t>
      </w:r>
      <w:r w:rsidR="00F0675A">
        <w:t xml:space="preserve"> </w:t>
      </w:r>
      <w:r w:rsidR="00A31C69">
        <w:t>w harmonogramie czasie, termin odbioru świadectwa będzie ustalany indywidualnie z absolwentem.</w:t>
      </w:r>
    </w:p>
    <w:p w:rsidR="00A31C69" w:rsidRDefault="00A31C69" w:rsidP="00F0675A">
      <w:pPr>
        <w:jc w:val="both"/>
      </w:pPr>
    </w:p>
    <w:p w:rsidR="00A31C69" w:rsidRDefault="00A31C69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4. </w:t>
      </w:r>
      <w:r>
        <w:t>Absolwent, który zgłasza się po odbiór świadectwa, musi przestrzegać zasad bezpieczeństwa higienicznego określonych w przywołanym rozporządzeniu oraz posiadać własny długopis w celu potwierdzenia odbioru dokumentów.</w:t>
      </w:r>
    </w:p>
    <w:p w:rsidR="00A31C69" w:rsidRDefault="00A31C69" w:rsidP="00F0675A">
      <w:pPr>
        <w:jc w:val="both"/>
      </w:pPr>
    </w:p>
    <w:p w:rsidR="00833E7B" w:rsidRPr="00A31C69" w:rsidRDefault="00A31C69" w:rsidP="00F0675A">
      <w:pPr>
        <w:jc w:val="both"/>
      </w:pPr>
      <w:r w:rsidRPr="006F56A6">
        <w:rPr>
          <w:b/>
        </w:rPr>
        <w:t>§</w:t>
      </w:r>
      <w:r>
        <w:rPr>
          <w:b/>
        </w:rPr>
        <w:t xml:space="preserve"> 6. </w:t>
      </w:r>
      <w:r w:rsidR="00F0675A">
        <w:t>Zarządzenie w</w:t>
      </w:r>
      <w:r w:rsidR="00BA7528">
        <w:t xml:space="preserve">chodzi w życie z dniem 24 kwietnia 2020 r.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F06B3" w:rsidRDefault="008F06B3" w:rsidP="008F06B3">
      <w:pPr>
        <w:jc w:val="both"/>
      </w:pPr>
    </w:p>
    <w:p w:rsidR="008F06B3" w:rsidRDefault="008F06B3" w:rsidP="008F06B3">
      <w:pPr>
        <w:ind w:left="6372" w:firstLine="708"/>
        <w:rPr>
          <w:rFonts w:asciiTheme="minorHAnsi" w:hAnsiTheme="minorHAnsi" w:cstheme="minorBidi"/>
          <w:sz w:val="22"/>
          <w:szCs w:val="22"/>
        </w:rPr>
      </w:pPr>
      <w:r>
        <w:t>Dyrektor Szkoły</w:t>
      </w:r>
    </w:p>
    <w:p w:rsidR="008F06B3" w:rsidRDefault="008F06B3" w:rsidP="008F06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3E7B"/>
    <w:rsid w:val="00072281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3F27C5"/>
    <w:rsid w:val="00457219"/>
    <w:rsid w:val="004C1F70"/>
    <w:rsid w:val="00512925"/>
    <w:rsid w:val="0051741E"/>
    <w:rsid w:val="005C7748"/>
    <w:rsid w:val="005D1700"/>
    <w:rsid w:val="006538C5"/>
    <w:rsid w:val="00657F57"/>
    <w:rsid w:val="006D63CA"/>
    <w:rsid w:val="00807B30"/>
    <w:rsid w:val="00827B98"/>
    <w:rsid w:val="00833E7B"/>
    <w:rsid w:val="00896B2C"/>
    <w:rsid w:val="008A61F6"/>
    <w:rsid w:val="008F06B3"/>
    <w:rsid w:val="00921989"/>
    <w:rsid w:val="009A4B9B"/>
    <w:rsid w:val="00A046E8"/>
    <w:rsid w:val="00A149E1"/>
    <w:rsid w:val="00A31C69"/>
    <w:rsid w:val="00A72E7C"/>
    <w:rsid w:val="00AB7C70"/>
    <w:rsid w:val="00BA7528"/>
    <w:rsid w:val="00BF7E06"/>
    <w:rsid w:val="00C031B6"/>
    <w:rsid w:val="00C1360B"/>
    <w:rsid w:val="00C23323"/>
    <w:rsid w:val="00D108DD"/>
    <w:rsid w:val="00E83AD1"/>
    <w:rsid w:val="00EE6F8A"/>
    <w:rsid w:val="00F0675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8392-B763-4F8C-B04B-0A5FA088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2020-04-24T08:38:00Z</cp:lastPrinted>
  <dcterms:created xsi:type="dcterms:W3CDTF">2020-04-21T09:35:00Z</dcterms:created>
  <dcterms:modified xsi:type="dcterms:W3CDTF">2020-04-24T11:14:00Z</dcterms:modified>
</cp:coreProperties>
</file>