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90" w:rsidRPr="00593926" w:rsidRDefault="00D82890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  <w:bookmarkStart w:id="0" w:name="_GoBack"/>
      <w:r w:rsidRPr="00593926">
        <w:rPr>
          <w:b/>
          <w:bCs/>
        </w:rPr>
        <w:t>Uchwała Nr 45/2020/2021</w:t>
      </w:r>
    </w:p>
    <w:p w:rsidR="00D82890" w:rsidRPr="00593926" w:rsidRDefault="00D82890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 w:rsidRPr="00593926">
        <w:rPr>
          <w:bCs/>
        </w:rPr>
        <w:t>Rady Pedagogicznej Zespołu Szkół Ponadpodstawowych nr 6</w:t>
      </w:r>
    </w:p>
    <w:p w:rsidR="00D82890" w:rsidRPr="00593926" w:rsidRDefault="00D82890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 w:rsidRPr="00593926">
        <w:rPr>
          <w:bCs/>
        </w:rPr>
        <w:t>im. Królowej Jadwigi w Piotrkowie Trybunalskim</w:t>
      </w:r>
    </w:p>
    <w:p w:rsidR="00D82890" w:rsidRPr="00593926" w:rsidRDefault="00D82890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 w:rsidRPr="00593926">
        <w:rPr>
          <w:bCs/>
        </w:rPr>
        <w:t>z dnia 30.08.2021 r.</w:t>
      </w:r>
    </w:p>
    <w:p w:rsidR="00D82890" w:rsidRPr="00593926" w:rsidRDefault="008B798A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  <w:r w:rsidRPr="00593926">
        <w:rPr>
          <w:b/>
          <w:bCs/>
        </w:rPr>
        <w:t>w sprawie</w:t>
      </w:r>
      <w:r w:rsidR="00D82890" w:rsidRPr="00593926">
        <w:rPr>
          <w:b/>
          <w:bCs/>
        </w:rPr>
        <w:t xml:space="preserve"> zmian w Statucie Liceum Sztuk Plastycznych</w:t>
      </w:r>
    </w:p>
    <w:p w:rsidR="00AE2AB6" w:rsidRPr="00593926" w:rsidRDefault="00AE2AB6" w:rsidP="00D8289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</w:p>
    <w:p w:rsidR="00AE2AB6" w:rsidRPr="00593926" w:rsidRDefault="008B798A" w:rsidP="00593926">
      <w:pPr>
        <w:tabs>
          <w:tab w:val="left" w:pos="284"/>
          <w:tab w:val="left" w:pos="426"/>
        </w:tabs>
        <w:autoSpaceDE w:val="0"/>
        <w:ind w:left="284"/>
        <w:rPr>
          <w:bCs/>
        </w:rPr>
      </w:pPr>
      <w:r w:rsidRPr="00593926">
        <w:rPr>
          <w:bCs/>
        </w:rPr>
        <w:t>Na podstawie art. 72 ust. 1 w związku z art. 82 ust. 2 ustawy z dnia 14 grudnia 2016 r. Prawo oświatowe (Dz.U. z 2021 r. poz. 1082)</w:t>
      </w:r>
    </w:p>
    <w:p w:rsidR="008B798A" w:rsidRPr="00593926" w:rsidRDefault="008B798A" w:rsidP="008B798A">
      <w:pPr>
        <w:tabs>
          <w:tab w:val="left" w:pos="284"/>
          <w:tab w:val="left" w:pos="426"/>
        </w:tabs>
        <w:autoSpaceDE w:val="0"/>
        <w:rPr>
          <w:b/>
          <w:bCs/>
        </w:rPr>
      </w:pPr>
      <w:r w:rsidRPr="00593926">
        <w:rPr>
          <w:bCs/>
        </w:rPr>
        <w:tab/>
      </w:r>
      <w:r w:rsidRPr="00593926">
        <w:rPr>
          <w:b/>
          <w:bCs/>
        </w:rPr>
        <w:t>Rada Pedagogiczna uchwala, co następuje:</w:t>
      </w:r>
    </w:p>
    <w:p w:rsidR="00593926" w:rsidRDefault="008B798A" w:rsidP="008B798A">
      <w:pPr>
        <w:tabs>
          <w:tab w:val="left" w:pos="284"/>
          <w:tab w:val="left" w:pos="426"/>
        </w:tabs>
        <w:autoSpaceDE w:val="0"/>
        <w:rPr>
          <w:bCs/>
        </w:rPr>
      </w:pPr>
      <w:r w:rsidRPr="00593926">
        <w:rPr>
          <w:bCs/>
        </w:rPr>
        <w:tab/>
      </w:r>
    </w:p>
    <w:p w:rsidR="00AE2AB6" w:rsidRPr="00593926" w:rsidRDefault="008B798A" w:rsidP="008B798A">
      <w:pPr>
        <w:tabs>
          <w:tab w:val="left" w:pos="284"/>
          <w:tab w:val="left" w:pos="426"/>
        </w:tabs>
        <w:autoSpaceDE w:val="0"/>
        <w:rPr>
          <w:bCs/>
        </w:rPr>
      </w:pPr>
      <w:r w:rsidRPr="00593926">
        <w:rPr>
          <w:bCs/>
        </w:rPr>
        <w:t>§ 1. W Statucie Liceum Sztuk Plastycznych w Zespole Szkół Ponadpodstawowych nr 6 im. Królowej Jadwigi w Piotrkowie Trybunalskim  wprowadza się następujące zmiany:</w:t>
      </w:r>
    </w:p>
    <w:bookmarkEnd w:id="0"/>
    <w:p w:rsidR="008B798A" w:rsidRPr="00593926" w:rsidRDefault="008B798A" w:rsidP="008B798A">
      <w:pPr>
        <w:tabs>
          <w:tab w:val="left" w:pos="284"/>
          <w:tab w:val="left" w:pos="426"/>
        </w:tabs>
        <w:autoSpaceDE w:val="0"/>
        <w:rPr>
          <w:bCs/>
        </w:rPr>
      </w:pPr>
    </w:p>
    <w:p w:rsidR="008B798A" w:rsidRPr="00593926" w:rsidRDefault="00127755" w:rsidP="008B798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rPr>
          <w:bCs/>
          <w:color w:val="auto"/>
        </w:rPr>
      </w:pPr>
      <w:r w:rsidRPr="00593926">
        <w:rPr>
          <w:bCs/>
          <w:color w:val="auto"/>
        </w:rPr>
        <w:t>w § 24 po ust. 2 dodaje się ust. 2a w brzmieniu:</w:t>
      </w:r>
    </w:p>
    <w:p w:rsidR="00127755" w:rsidRDefault="00127755" w:rsidP="00127755">
      <w:pPr>
        <w:pStyle w:val="Akapitzlist"/>
        <w:tabs>
          <w:tab w:val="left" w:pos="284"/>
          <w:tab w:val="left" w:pos="426"/>
        </w:tabs>
        <w:autoSpaceDE w:val="0"/>
        <w:ind w:firstLine="0"/>
        <w:rPr>
          <w:bCs/>
          <w:color w:val="auto"/>
        </w:rPr>
      </w:pPr>
      <w:r w:rsidRPr="00593926">
        <w:rPr>
          <w:bCs/>
          <w:color w:val="auto"/>
        </w:rPr>
        <w:t>„ 2a. Radę rodziców stanowią rodzice uczniów wybrani w tajnych wyborach przez zebranie walne rodziców uczniów na terenie szkoły na pierwszym zebraniu w roku szkolnym, z uwzględnieniem</w:t>
      </w:r>
      <w:r w:rsidR="00B71379" w:rsidRPr="00593926">
        <w:rPr>
          <w:bCs/>
          <w:color w:val="auto"/>
        </w:rPr>
        <w:t>, że jednego uczni</w:t>
      </w:r>
      <w:r w:rsidR="00630B30" w:rsidRPr="00593926">
        <w:rPr>
          <w:bCs/>
          <w:color w:val="auto"/>
        </w:rPr>
        <w:t>a reprezentuje jedno z rodziców/opiekunów prawnych.”</w:t>
      </w:r>
    </w:p>
    <w:p w:rsidR="00593926" w:rsidRPr="00593926" w:rsidRDefault="00593926" w:rsidP="00127755">
      <w:pPr>
        <w:pStyle w:val="Akapitzlist"/>
        <w:tabs>
          <w:tab w:val="left" w:pos="284"/>
          <w:tab w:val="left" w:pos="426"/>
        </w:tabs>
        <w:autoSpaceDE w:val="0"/>
        <w:ind w:firstLine="0"/>
        <w:rPr>
          <w:bCs/>
          <w:color w:val="auto"/>
        </w:rPr>
      </w:pPr>
    </w:p>
    <w:p w:rsidR="00630B30" w:rsidRPr="00593926" w:rsidRDefault="00630B30" w:rsidP="00630B3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rPr>
          <w:bCs/>
          <w:color w:val="auto"/>
        </w:rPr>
      </w:pPr>
      <w:r w:rsidRPr="00593926">
        <w:rPr>
          <w:bCs/>
          <w:color w:val="auto"/>
        </w:rPr>
        <w:t xml:space="preserve">w § </w:t>
      </w:r>
      <w:r w:rsidRPr="00593926">
        <w:rPr>
          <w:bCs/>
          <w:color w:val="auto"/>
        </w:rPr>
        <w:t>24 ust. 3 otrzymuje brzmienie:</w:t>
      </w:r>
    </w:p>
    <w:p w:rsidR="00630B30" w:rsidRDefault="00630B30" w:rsidP="00593926">
      <w:pPr>
        <w:pStyle w:val="Akapitzlist"/>
        <w:tabs>
          <w:tab w:val="left" w:pos="284"/>
          <w:tab w:val="left" w:pos="426"/>
        </w:tabs>
        <w:autoSpaceDE w:val="0"/>
        <w:ind w:firstLine="0"/>
        <w:jc w:val="both"/>
        <w:rPr>
          <w:bCs/>
          <w:color w:val="auto"/>
        </w:rPr>
      </w:pPr>
      <w:r w:rsidRPr="00593926">
        <w:rPr>
          <w:bCs/>
          <w:color w:val="auto"/>
        </w:rPr>
        <w:t>„3. W skład rady rodziców wchodzi nie więcej członków</w:t>
      </w:r>
      <w:r w:rsidR="00593926">
        <w:rPr>
          <w:bCs/>
          <w:color w:val="auto"/>
        </w:rPr>
        <w:t xml:space="preserve"> niż liczba oddziałów w </w:t>
      </w:r>
      <w:r w:rsidRPr="00593926">
        <w:rPr>
          <w:bCs/>
          <w:color w:val="auto"/>
        </w:rPr>
        <w:t>szkole, ale nie mniej niż 6.”</w:t>
      </w:r>
    </w:p>
    <w:p w:rsidR="00593926" w:rsidRPr="00593926" w:rsidRDefault="00593926" w:rsidP="00630B30">
      <w:pPr>
        <w:pStyle w:val="Akapitzlist"/>
        <w:tabs>
          <w:tab w:val="left" w:pos="284"/>
          <w:tab w:val="left" w:pos="426"/>
        </w:tabs>
        <w:autoSpaceDE w:val="0"/>
        <w:ind w:firstLine="0"/>
        <w:rPr>
          <w:bCs/>
          <w:color w:val="auto"/>
        </w:rPr>
      </w:pPr>
    </w:p>
    <w:p w:rsidR="00127755" w:rsidRPr="00593926" w:rsidRDefault="00630B30" w:rsidP="0012775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rPr>
          <w:bCs/>
          <w:color w:val="auto"/>
        </w:rPr>
      </w:pPr>
      <w:r w:rsidRPr="00593926">
        <w:rPr>
          <w:bCs/>
          <w:color w:val="auto"/>
        </w:rPr>
        <w:t>§ 82 otrzymuje brzmienie:</w:t>
      </w:r>
    </w:p>
    <w:p w:rsidR="00692424" w:rsidRPr="00593926" w:rsidRDefault="00B14831" w:rsidP="00B14831">
      <w:pPr>
        <w:tabs>
          <w:tab w:val="left" w:pos="284"/>
          <w:tab w:val="left" w:pos="426"/>
        </w:tabs>
        <w:autoSpaceDE w:val="0"/>
        <w:ind w:left="720"/>
        <w:jc w:val="both"/>
        <w:rPr>
          <w:bCs/>
        </w:rPr>
      </w:pPr>
      <w:r w:rsidRPr="00593926">
        <w:rPr>
          <w:bCs/>
        </w:rPr>
        <w:t>„</w:t>
      </w:r>
      <w:r w:rsidR="00B55BD7" w:rsidRPr="00593926">
        <w:rPr>
          <w:b/>
          <w:bCs/>
        </w:rPr>
        <w:t>§ 82</w:t>
      </w:r>
      <w:r w:rsidR="00692424" w:rsidRPr="00593926">
        <w:rPr>
          <w:b/>
          <w:bCs/>
        </w:rPr>
        <w:t>.</w:t>
      </w:r>
      <w:r w:rsidR="00692424" w:rsidRPr="00593926">
        <w:rPr>
          <w:bCs/>
        </w:rPr>
        <w:t xml:space="preserve"> </w:t>
      </w:r>
      <w:r w:rsidR="00B55BD7" w:rsidRPr="00593926">
        <w:rPr>
          <w:b/>
          <w:bCs/>
        </w:rPr>
        <w:t>[Egzamin poprawkowy]</w:t>
      </w:r>
      <w:r w:rsidR="00692424" w:rsidRPr="00593926">
        <w:rPr>
          <w:bCs/>
        </w:rPr>
        <w:t xml:space="preserve">1. </w:t>
      </w:r>
      <w:r w:rsidR="00692424" w:rsidRPr="00593926">
        <w:t xml:space="preserve">Każdy uczeń, który w wyniku rocznej klasyfikacji uzyskał ocenę negatywną z jednych lub dwóch obowiązkowych zajęć edukacyjnych, może zdawać egzamin poprawkowy. 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 xml:space="preserve">Egzamin poprawkowy </w:t>
      </w:r>
      <w:r w:rsidRPr="00593926">
        <w:rPr>
          <w:color w:val="auto"/>
          <w:shd w:val="clear" w:color="auto" w:fill="FFFFFF"/>
        </w:rPr>
        <w:t>przeprowadza się w formie:</w:t>
      </w:r>
    </w:p>
    <w:p w:rsidR="00692424" w:rsidRPr="00593926" w:rsidRDefault="00692424" w:rsidP="00B14831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pisemnej i ustnej w przypadku zajęć edukacyjnych ogólnokształcących</w:t>
      </w:r>
      <w:r w:rsidR="001D6DC6" w:rsidRPr="00593926">
        <w:rPr>
          <w:color w:val="auto"/>
        </w:rPr>
        <w:t xml:space="preserve"> oraz historii sztuki</w:t>
      </w:r>
      <w:r w:rsidRPr="00593926">
        <w:rPr>
          <w:color w:val="auto"/>
        </w:rPr>
        <w:t>;</w:t>
      </w:r>
    </w:p>
    <w:p w:rsidR="00692424" w:rsidRPr="00593926" w:rsidRDefault="001D6DC6" w:rsidP="00B14831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ustnej i praktycznej</w:t>
      </w:r>
      <w:r w:rsidR="00692424" w:rsidRPr="00593926">
        <w:rPr>
          <w:color w:val="auto"/>
        </w:rPr>
        <w:t xml:space="preserve"> w przypadku</w:t>
      </w:r>
      <w:r w:rsidR="00CA4E14" w:rsidRPr="00593926">
        <w:rPr>
          <w:color w:val="auto"/>
        </w:rPr>
        <w:t xml:space="preserve"> pozostałych</w:t>
      </w:r>
      <w:r w:rsidR="00692424" w:rsidRPr="00593926">
        <w:rPr>
          <w:color w:val="auto"/>
        </w:rPr>
        <w:t xml:space="preserve"> zajęć edukacyjnych artystycznych;</w:t>
      </w:r>
    </w:p>
    <w:p w:rsidR="00692424" w:rsidRPr="00593926" w:rsidRDefault="00692424" w:rsidP="00B14831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przede wszystkim praktycznej w przypadku informatyki</w:t>
      </w:r>
      <w:r w:rsidR="006F4F13" w:rsidRPr="00593926">
        <w:rPr>
          <w:color w:val="auto"/>
        </w:rPr>
        <w:t xml:space="preserve"> i wychowania fizycznego</w:t>
      </w:r>
      <w:r w:rsidRPr="00593926">
        <w:rPr>
          <w:color w:val="auto"/>
        </w:rPr>
        <w:t xml:space="preserve">. 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W jednym dniu uczeń może zdawać egzamin poprawkowy tylko z jednego przedmiotu.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Dyrektor szkoły wyznacza termin egzaminów poprawkowych do dnia zakończenia zajęć dydaktyczno-wychowawczych i podaje do wiadomości uczniów i rodziców</w:t>
      </w:r>
      <w:r w:rsidR="001D6DC6" w:rsidRPr="00593926">
        <w:rPr>
          <w:color w:val="auto"/>
        </w:rPr>
        <w:t xml:space="preserve"> poprzez dziennik elektroniczny i zamieszczenie informacji na stronie internetowej szkoły</w:t>
      </w:r>
      <w:r w:rsidRPr="00593926">
        <w:rPr>
          <w:color w:val="auto"/>
        </w:rPr>
        <w:t>.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 xml:space="preserve">Egzamin poprawkowy przeprowadza się w ostatnim tygodniu ferii letnich. 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Uczeń, który z przyczyn usprawiedliwionych nie przystąpił do egzaminu poprawkowego w wyznaczonym terminie, może przystąpić do niego w dodatkowym terminie, wyznaczonym przez dyrektora szkoły.</w:t>
      </w:r>
    </w:p>
    <w:p w:rsidR="00692424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Dyrektor szkoły wyznacza termin egzaminu dla ucznia, o którym mowa w </w:t>
      </w:r>
      <w:r w:rsidR="00B14831" w:rsidRPr="00593926">
        <w:rPr>
          <w:color w:val="auto"/>
        </w:rPr>
        <w:t>pkt.</w:t>
      </w:r>
      <w:r w:rsidRPr="00593926">
        <w:rPr>
          <w:color w:val="auto"/>
        </w:rPr>
        <w:t xml:space="preserve"> 6, na dzień następny przypadający po nieobecności ucznia, nie później niż do końca września.</w:t>
      </w:r>
    </w:p>
    <w:p w:rsidR="00B14831" w:rsidRPr="00593926" w:rsidRDefault="00692424" w:rsidP="00B14831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Egzamin poprawkowy przeprowadza komisja powołana przez dyrektora s</w:t>
      </w:r>
      <w:r w:rsidR="006F4F13" w:rsidRPr="00593926">
        <w:rPr>
          <w:color w:val="auto"/>
        </w:rPr>
        <w:t xml:space="preserve">zkoły </w:t>
      </w:r>
      <w:r w:rsidRPr="00593926">
        <w:rPr>
          <w:color w:val="auto"/>
        </w:rPr>
        <w:t>w </w:t>
      </w:r>
      <w:r w:rsidR="006F4F13" w:rsidRPr="00593926">
        <w:rPr>
          <w:color w:val="auto"/>
        </w:rPr>
        <w:t xml:space="preserve">której skład </w:t>
      </w:r>
      <w:r w:rsidRPr="00593926">
        <w:rPr>
          <w:color w:val="auto"/>
        </w:rPr>
        <w:t xml:space="preserve"> wchodzą: </w:t>
      </w:r>
    </w:p>
    <w:p w:rsidR="00692424" w:rsidRPr="00593926" w:rsidRDefault="00692424" w:rsidP="00B1483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dyrektor szkoły albo nauczyciel zajmujący w szkole inne stanowisko kierownicze – jako przewodniczący komisji;</w:t>
      </w:r>
    </w:p>
    <w:p w:rsidR="00692424" w:rsidRPr="00593926" w:rsidRDefault="00692424" w:rsidP="00B1483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nauczyciel prowadzący z uczniem dane zajęcia edukacyjne;</w:t>
      </w:r>
    </w:p>
    <w:p w:rsidR="00692424" w:rsidRPr="00593926" w:rsidRDefault="00692424" w:rsidP="00B1483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color w:val="auto"/>
        </w:rPr>
      </w:pPr>
      <w:r w:rsidRPr="00593926">
        <w:rPr>
          <w:color w:val="auto"/>
        </w:rPr>
        <w:lastRenderedPageBreak/>
        <w:t xml:space="preserve">nauczyciel lub nauczyciele prowadzący takie same lub pokrewne zajęcia edukacyjne. </w:t>
      </w:r>
    </w:p>
    <w:p w:rsidR="00692424" w:rsidRPr="00593926" w:rsidRDefault="00692424" w:rsidP="00786FCD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Pytania egzaminacyjne układa nauczyciel prowadzący dane zajęcia edukacyjne i przedstawia do zatwierdzenia dyrektorowi szkoły do dnia plenarnego zebrania rady pedagogicznej po zakończeniu zajęć dydaktycznych. Stopień trudności pytań powinien odpowiadać wymaganiom edukacyjnym według pełnej skali ocen. W przypadku ucznia, dla którego nauczyciel dostosowywał wymagania edukacyjne do indywidualnych potrzeb psychofizycznych i edukacyjnych ze specjalnymi trudnościami w nauce, pytania egzaminacyjne powinny uwzględniać możliwości psychofizyczne ucznia.</w:t>
      </w:r>
    </w:p>
    <w:p w:rsidR="00786FCD" w:rsidRPr="00593926" w:rsidRDefault="00692424" w:rsidP="00786FCD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Nauczyciel prowadzący dane zajęcia edukacyjne może być zwolniony z udziału w pracy komisji na własną prośbę lub w innych, szczególnie uzasadnionych przypadkach. W takim przypadku dyrektor szkoły powołuje w skład komisji innego nauczyciela prowadzącego takie same zajęcia edukacyjne, z tym że powołanie nauczyciela zatrudnionego w innej szkole następuje w porozumieniu w dyrektorem tej szkoły.</w:t>
      </w:r>
    </w:p>
    <w:p w:rsidR="00692424" w:rsidRPr="00593926" w:rsidRDefault="00786FCD" w:rsidP="00786FCD">
      <w:pPr>
        <w:tabs>
          <w:tab w:val="left" w:pos="284"/>
          <w:tab w:val="left" w:pos="426"/>
          <w:tab w:val="left" w:pos="993"/>
        </w:tabs>
        <w:autoSpaceDE w:val="0"/>
        <w:jc w:val="both"/>
      </w:pPr>
      <w:r w:rsidRPr="00593926">
        <w:tab/>
        <w:t xml:space="preserve">      </w:t>
      </w:r>
      <w:r w:rsidR="00692424" w:rsidRPr="00593926">
        <w:t>11. Z przeprowadzonego egzaminu poprawkowego sporządza się protokół zawierający: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</w:pPr>
      <w:r w:rsidRPr="00593926">
        <w:tab/>
      </w:r>
      <w:r w:rsidR="00692424" w:rsidRPr="00593926">
        <w:t>1)  nazwę zajęć edukacyjnych z których był przeprowadzany egzamin;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</w:pPr>
      <w:r w:rsidRPr="00593926">
        <w:tab/>
      </w:r>
      <w:r w:rsidR="00692424" w:rsidRPr="00593926">
        <w:t>2)  imiona i nazwiska osób wchodzących w skład komisji;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</w:pPr>
      <w:r w:rsidRPr="00593926">
        <w:tab/>
      </w:r>
      <w:r w:rsidR="00692424" w:rsidRPr="00593926">
        <w:t xml:space="preserve">3)  termin egzaminu; 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  <w:rPr>
          <w:shd w:val="clear" w:color="auto" w:fill="FFFFFF"/>
        </w:rPr>
      </w:pPr>
      <w:r w:rsidRPr="00593926">
        <w:tab/>
      </w:r>
      <w:r w:rsidR="00692424" w:rsidRPr="00593926">
        <w:t xml:space="preserve">4)  </w:t>
      </w:r>
      <w:r w:rsidR="00B55BD7" w:rsidRPr="00593926">
        <w:rPr>
          <w:rFonts w:eastAsia="SimSun"/>
          <w:szCs w:val="24"/>
          <w:shd w:val="clear" w:color="auto" w:fill="FFFFFF"/>
          <w:lang w:eastAsia="zh-CN" w:bidi="hi-IN"/>
        </w:rPr>
        <w:t>imię i nazwisko ucznia;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  <w:rPr>
          <w:rFonts w:eastAsia="SimSun"/>
          <w:szCs w:val="24"/>
          <w:shd w:val="clear" w:color="auto" w:fill="FFFFFF"/>
          <w:lang w:eastAsia="zh-CN" w:bidi="hi-IN"/>
        </w:rPr>
      </w:pPr>
      <w:r w:rsidRPr="00593926">
        <w:rPr>
          <w:shd w:val="clear" w:color="auto" w:fill="FFFFFF"/>
        </w:rPr>
        <w:tab/>
      </w:r>
      <w:r w:rsidR="00692424" w:rsidRPr="00593926">
        <w:rPr>
          <w:shd w:val="clear" w:color="auto" w:fill="FFFFFF"/>
        </w:rPr>
        <w:t xml:space="preserve">5)  </w:t>
      </w:r>
      <w:r w:rsidR="00B55BD7" w:rsidRPr="00593926">
        <w:t>zadania egzaminacyjne;</w:t>
      </w:r>
    </w:p>
    <w:p w:rsidR="00692424" w:rsidRPr="00593926" w:rsidRDefault="00786FCD" w:rsidP="00692424">
      <w:pPr>
        <w:pStyle w:val="Standard"/>
        <w:widowControl w:val="0"/>
        <w:shd w:val="clear" w:color="auto" w:fill="FFFFFF"/>
        <w:tabs>
          <w:tab w:val="left" w:pos="142"/>
          <w:tab w:val="left" w:pos="284"/>
          <w:tab w:val="left" w:pos="780"/>
          <w:tab w:val="left" w:pos="1476"/>
        </w:tabs>
        <w:ind w:left="284"/>
        <w:jc w:val="both"/>
        <w:rPr>
          <w:rFonts w:eastAsia="SimSun"/>
          <w:szCs w:val="24"/>
          <w:lang w:eastAsia="zh-CN" w:bidi="hi-IN"/>
        </w:rPr>
      </w:pPr>
      <w:r w:rsidRPr="00593926">
        <w:rPr>
          <w:rFonts w:eastAsia="SimSun"/>
          <w:szCs w:val="24"/>
          <w:shd w:val="clear" w:color="auto" w:fill="FFFFFF"/>
          <w:lang w:eastAsia="zh-CN" w:bidi="hi-IN"/>
        </w:rPr>
        <w:tab/>
      </w:r>
      <w:r w:rsidR="00692424" w:rsidRPr="00593926">
        <w:rPr>
          <w:rFonts w:eastAsia="SimSun"/>
          <w:szCs w:val="24"/>
          <w:shd w:val="clear" w:color="auto" w:fill="FFFFFF"/>
          <w:lang w:eastAsia="zh-CN" w:bidi="hi-IN"/>
        </w:rPr>
        <w:t xml:space="preserve">6)  </w:t>
      </w:r>
      <w:r w:rsidR="00692424" w:rsidRPr="00593926">
        <w:rPr>
          <w:shd w:val="clear" w:color="auto" w:fill="FFFFFF"/>
        </w:rPr>
        <w:t>ustaloną ocenę klasyfikacyjną</w:t>
      </w:r>
      <w:r w:rsidR="00692424" w:rsidRPr="00593926">
        <w:t xml:space="preserve">. </w:t>
      </w:r>
    </w:p>
    <w:p w:rsidR="00786FCD" w:rsidRPr="00593926" w:rsidRDefault="00692424" w:rsidP="00786FCD">
      <w:pPr>
        <w:tabs>
          <w:tab w:val="left" w:pos="284"/>
          <w:tab w:val="left" w:pos="426"/>
          <w:tab w:val="left" w:pos="993"/>
        </w:tabs>
        <w:autoSpaceDE w:val="0"/>
        <w:ind w:left="1060" w:hanging="492"/>
        <w:jc w:val="both"/>
      </w:pPr>
      <w:r w:rsidRPr="00593926">
        <w:t>12.</w:t>
      </w:r>
      <w:r w:rsidRPr="00593926">
        <w:tab/>
        <w:t xml:space="preserve">Do protokołu </w:t>
      </w:r>
      <w:r w:rsidR="00B55BD7" w:rsidRPr="00593926">
        <w:t>do</w:t>
      </w:r>
      <w:r w:rsidRPr="00593926">
        <w:t>łącza się pisemne prace ucznia</w:t>
      </w:r>
      <w:r w:rsidR="00B2501B" w:rsidRPr="00593926">
        <w:t xml:space="preserve"> i zwięzłą informację o ustnych </w:t>
      </w:r>
      <w:r w:rsidRPr="00593926">
        <w:t>odpowiedziach ucznia lub o wykonaniu przez ucznia zadania praktycznego. Protokół stanowi załącznik do arkusza ocen.</w:t>
      </w:r>
    </w:p>
    <w:p w:rsidR="00786FCD" w:rsidRPr="00593926" w:rsidRDefault="00786FCD" w:rsidP="00786FCD">
      <w:pPr>
        <w:tabs>
          <w:tab w:val="left" w:pos="284"/>
          <w:tab w:val="left" w:pos="426"/>
          <w:tab w:val="left" w:pos="993"/>
        </w:tabs>
        <w:autoSpaceDE w:val="0"/>
        <w:ind w:left="284" w:firstLine="284"/>
        <w:jc w:val="both"/>
      </w:pPr>
      <w:r w:rsidRPr="00593926">
        <w:t xml:space="preserve">13. </w:t>
      </w:r>
      <w:r w:rsidR="00692424" w:rsidRPr="00593926">
        <w:t>Ocena ustalona w wyniku egzaminu poprawkowego jest oceną ostateczną.</w:t>
      </w:r>
    </w:p>
    <w:p w:rsidR="00692424" w:rsidRPr="00593926" w:rsidRDefault="00692424" w:rsidP="00786FCD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Uczeń, który nie zdał jednego egzaminu poprawkowego nie otrzymuje promocji do klasy programowo wyższej.</w:t>
      </w:r>
    </w:p>
    <w:p w:rsidR="00692424" w:rsidRPr="00593926" w:rsidRDefault="00692424" w:rsidP="00786FCD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 xml:space="preserve">Rada Pedagogiczna, uwzględniając możliwości edukacyjne ucznia może jeden raz w cyklu kształcenia promować ucznia do klasy programowo wyższej, który nie zdał egzaminu poprawkowego z jednych obowiązkowych zajęć edukacyjnych ogólnokształcących, pod warunkiem, że te zajęcia są, zgodnie ze szkolnym planem nauczania, realizowane w klasie programowo wyższej. </w:t>
      </w:r>
    </w:p>
    <w:p w:rsidR="00692424" w:rsidRPr="00593926" w:rsidRDefault="00692424" w:rsidP="00786FCD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Uczeń, który nie otrzymał promocji do klasy programowo wyższej podlega skreśleniu z listy uczniów, chyba że rada pedagogiczna wyrazi zgodę na powtarzanie danej klasy, biorąc pod uwagę dotychczasowe osiągnięcia ucznia.</w:t>
      </w:r>
    </w:p>
    <w:p w:rsidR="00692424" w:rsidRPr="00593926" w:rsidRDefault="00692424" w:rsidP="00786FCD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W ciągu cyklu kształcenia uczeń może powtarzać daną klasę tylko jeden raz.</w:t>
      </w:r>
    </w:p>
    <w:p w:rsidR="00692424" w:rsidRPr="00593926" w:rsidRDefault="00692424" w:rsidP="00786FCD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Na wniosek ucznia lub jego rodziców dokumentacja dotycząca egzaminu poprawkowego jest udostępniana do wglądu uczniowi lub jego rodzicom.</w:t>
      </w:r>
    </w:p>
    <w:p w:rsidR="00B2501B" w:rsidRDefault="00692424" w:rsidP="00B2501B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Po pozytywnym rozpatrzeniu wniosku dokumentacja egzaminu poprawkowego udostępniana jest osobie składając</w:t>
      </w:r>
      <w:r w:rsidR="00B55BD7" w:rsidRPr="00593926">
        <w:rPr>
          <w:color w:val="auto"/>
        </w:rPr>
        <w:t>ej wniosek w sposób określony w § 81 niniejszego Statutu</w:t>
      </w:r>
      <w:r w:rsidR="00B2501B" w:rsidRPr="00593926">
        <w:rPr>
          <w:color w:val="auto"/>
        </w:rPr>
        <w:t>.”</w:t>
      </w:r>
    </w:p>
    <w:p w:rsidR="00593926" w:rsidRPr="00593926" w:rsidRDefault="00593926" w:rsidP="00593926">
      <w:pPr>
        <w:pStyle w:val="Akapitzlist"/>
        <w:tabs>
          <w:tab w:val="left" w:pos="284"/>
          <w:tab w:val="left" w:pos="426"/>
          <w:tab w:val="left" w:pos="993"/>
        </w:tabs>
        <w:autoSpaceDE w:val="0"/>
        <w:ind w:left="928" w:firstLine="0"/>
        <w:jc w:val="both"/>
        <w:rPr>
          <w:color w:val="auto"/>
        </w:rPr>
      </w:pPr>
    </w:p>
    <w:p w:rsidR="00B2501B" w:rsidRPr="00593926" w:rsidRDefault="00B2501B" w:rsidP="00B2501B">
      <w:pPr>
        <w:pStyle w:val="Akapitzlist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§ 83 otrzymuje brzmienie:</w:t>
      </w:r>
    </w:p>
    <w:p w:rsidR="00692424" w:rsidRPr="00593926" w:rsidRDefault="00B2501B" w:rsidP="00B2501B">
      <w:pPr>
        <w:pStyle w:val="Akapitzlist"/>
        <w:tabs>
          <w:tab w:val="left" w:pos="284"/>
          <w:tab w:val="left" w:pos="426"/>
          <w:tab w:val="left" w:pos="993"/>
        </w:tabs>
        <w:autoSpaceDE w:val="0"/>
        <w:ind w:left="926" w:firstLine="0"/>
        <w:jc w:val="both"/>
        <w:rPr>
          <w:color w:val="auto"/>
        </w:rPr>
      </w:pPr>
      <w:r w:rsidRPr="00593926">
        <w:rPr>
          <w:color w:val="auto"/>
        </w:rPr>
        <w:t>„</w:t>
      </w:r>
      <w:r w:rsidR="00CA4E14" w:rsidRPr="00593926">
        <w:rPr>
          <w:b/>
          <w:bCs/>
          <w:color w:val="auto"/>
        </w:rPr>
        <w:t>§ 83</w:t>
      </w:r>
      <w:r w:rsidR="00692424" w:rsidRPr="00593926">
        <w:rPr>
          <w:b/>
          <w:bCs/>
          <w:color w:val="auto"/>
        </w:rPr>
        <w:t>.</w:t>
      </w:r>
      <w:r w:rsidR="00CA4E14" w:rsidRPr="00593926">
        <w:rPr>
          <w:b/>
          <w:bCs/>
          <w:color w:val="auto"/>
        </w:rPr>
        <w:t>[Zastrzeżenia do oceny</w:t>
      </w:r>
      <w:r w:rsidR="008F2DD7" w:rsidRPr="00593926">
        <w:rPr>
          <w:b/>
          <w:bCs/>
          <w:color w:val="auto"/>
        </w:rPr>
        <w:t>, sprawdzian wiadomości i umiejętności, zasady postępowania w przypadku stwierdzenia, że roczna ocena klasyfikacyjna zachowania została ustalona niezgodnie z przepisami prawa</w:t>
      </w:r>
      <w:r w:rsidR="00CA4E14" w:rsidRPr="00593926">
        <w:rPr>
          <w:b/>
          <w:bCs/>
          <w:color w:val="auto"/>
        </w:rPr>
        <w:t>]</w:t>
      </w:r>
      <w:r w:rsidR="00692424" w:rsidRPr="00593926">
        <w:rPr>
          <w:bCs/>
          <w:color w:val="auto"/>
        </w:rPr>
        <w:t xml:space="preserve"> 1. </w:t>
      </w:r>
      <w:r w:rsidR="00692424" w:rsidRPr="00593926">
        <w:rPr>
          <w:color w:val="auto"/>
        </w:rPr>
        <w:t xml:space="preserve">Uczeń lub jego rodzice/prawni opiekunowie mogą zgłosić zastrzeżenia do dyrektora szkoły, jeżeli uznają, że roczna ocena klasyfikacyjna z zajęć edukacyjnych lub roczna ocena klasyfikacyjna zachowania zostały ustalona niezgodnie z przepisami prawa </w:t>
      </w:r>
      <w:r w:rsidR="00692424" w:rsidRPr="00593926">
        <w:rPr>
          <w:color w:val="auto"/>
        </w:rPr>
        <w:lastRenderedPageBreak/>
        <w:t xml:space="preserve">dotyczącymi trybu ustalania tych ocen. Zastrzeżenia mogą być zgłoszone </w:t>
      </w:r>
      <w:r w:rsidR="00CA4E14" w:rsidRPr="00593926">
        <w:rPr>
          <w:color w:val="auto"/>
        </w:rPr>
        <w:t xml:space="preserve">od dnia ustalenia rocznej oceny klasyfikacyjnej lub rocznej oceny klasyfikacyjnej zachowania, nie później jednak niż </w:t>
      </w:r>
      <w:r w:rsidR="00A9056A" w:rsidRPr="00593926">
        <w:rPr>
          <w:color w:val="auto"/>
        </w:rPr>
        <w:t xml:space="preserve">w terminie </w:t>
      </w:r>
      <w:r w:rsidR="00692424" w:rsidRPr="00593926">
        <w:rPr>
          <w:color w:val="auto"/>
        </w:rPr>
        <w:t>2 dni roboczych od zakończeniu zajęć dydaktyczno-wychowawczych.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Dyrektor szkoły w przypadku stwierdzenia, że roczna ocena klasyfikacyjna z zajęć edukacyjnych  została ustalona niezgodnie z przepisami prawa dotyczącymi trybu ustalania tej oceny, powołuje komisję, która przeprowadza sprawdzian wiadomości i umiejętności ucznia oraz ustala roczną ocenę klasyfikacyj</w:t>
      </w:r>
      <w:r w:rsidR="00EA010B" w:rsidRPr="00593926">
        <w:rPr>
          <w:color w:val="auto"/>
        </w:rPr>
        <w:t>ną z danych zajęć edukacyjnych.</w:t>
      </w:r>
    </w:p>
    <w:p w:rsidR="00EA010B" w:rsidRPr="00593926" w:rsidRDefault="00EA010B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Sprawdzian, o którym mowa w ust. 2, przeprowadza się nie później niż w terminie 5 dni od dnia zgłoszenia zastrzeżeń w terminie uzgodnionym z rodzicami/opiekunami lub pełnoletnim uczniem.</w:t>
      </w:r>
    </w:p>
    <w:p w:rsidR="00692424" w:rsidRPr="00593926" w:rsidRDefault="00692424" w:rsidP="0059392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Sprawdzian wiadomości i umiejętności ucznia przeprowadzany jest:</w:t>
      </w:r>
    </w:p>
    <w:p w:rsidR="00692424" w:rsidRPr="00593926" w:rsidRDefault="00692424" w:rsidP="00593926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>1) w formie pisemnej i ustnej z zajęć edukacyjnych ogólnokształcących</w:t>
      </w:r>
      <w:r w:rsidR="00CA4E14" w:rsidRPr="00593926">
        <w:t xml:space="preserve"> i historii sztuki</w:t>
      </w:r>
      <w:r w:rsidRPr="00593926">
        <w:t>;</w:t>
      </w:r>
    </w:p>
    <w:p w:rsidR="00CA4E14" w:rsidRPr="00593926" w:rsidRDefault="00CA4E14" w:rsidP="00593926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>2) w formie ustnej i praktycznej z pozostałych zajęć edukacyjnych artystycznych;</w:t>
      </w:r>
    </w:p>
    <w:p w:rsidR="00692424" w:rsidRPr="00593926" w:rsidRDefault="00CA4E14" w:rsidP="00593926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>3</w:t>
      </w:r>
      <w:r w:rsidR="00692424" w:rsidRPr="00593926">
        <w:t>) przede wszystkim w formie praktycznej z informatyki</w:t>
      </w:r>
      <w:r w:rsidR="000C301E" w:rsidRPr="00593926">
        <w:t xml:space="preserve"> i wychowania fizycznego.</w:t>
      </w:r>
    </w:p>
    <w:p w:rsidR="00692424" w:rsidRPr="00593926" w:rsidRDefault="00692424" w:rsidP="0059392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 xml:space="preserve">W skład komisji wchodzą: </w:t>
      </w:r>
    </w:p>
    <w:p w:rsidR="00692424" w:rsidRPr="00593926" w:rsidRDefault="00692424" w:rsidP="00593926">
      <w:pPr>
        <w:numPr>
          <w:ilvl w:val="0"/>
          <w:numId w:val="2"/>
        </w:numPr>
        <w:tabs>
          <w:tab w:val="clear" w:pos="1920"/>
          <w:tab w:val="num" w:pos="0"/>
          <w:tab w:val="left" w:pos="284"/>
          <w:tab w:val="left" w:pos="426"/>
        </w:tabs>
        <w:autoSpaceDE w:val="0"/>
        <w:ind w:left="284" w:firstLine="0"/>
        <w:jc w:val="both"/>
      </w:pPr>
      <w:r w:rsidRPr="00593926">
        <w:t>dyrektor szkoły albo nauczyciel zajmujący w szkole stanowisko kierownicze – jako przewodniczący komisji;</w:t>
      </w:r>
    </w:p>
    <w:p w:rsidR="00692424" w:rsidRPr="00593926" w:rsidRDefault="00692424" w:rsidP="00593926">
      <w:pPr>
        <w:numPr>
          <w:ilvl w:val="0"/>
          <w:numId w:val="2"/>
        </w:numPr>
        <w:tabs>
          <w:tab w:val="clear" w:pos="1920"/>
          <w:tab w:val="num" w:pos="0"/>
          <w:tab w:val="left" w:pos="284"/>
          <w:tab w:val="left" w:pos="426"/>
        </w:tabs>
        <w:autoSpaceDE w:val="0"/>
        <w:ind w:left="284" w:firstLine="0"/>
        <w:jc w:val="both"/>
      </w:pPr>
      <w:r w:rsidRPr="00593926">
        <w:t>nauczyciel prowadzący z uczniem dane zajęcia edukacyjne;</w:t>
      </w:r>
    </w:p>
    <w:p w:rsidR="00692424" w:rsidRPr="00593926" w:rsidRDefault="00692424" w:rsidP="00593926">
      <w:pPr>
        <w:numPr>
          <w:ilvl w:val="0"/>
          <w:numId w:val="2"/>
        </w:numPr>
        <w:tabs>
          <w:tab w:val="clear" w:pos="1920"/>
          <w:tab w:val="num" w:pos="0"/>
          <w:tab w:val="left" w:pos="284"/>
          <w:tab w:val="left" w:pos="426"/>
        </w:tabs>
        <w:autoSpaceDE w:val="0"/>
        <w:ind w:left="284" w:firstLine="0"/>
        <w:jc w:val="both"/>
      </w:pPr>
      <w:r w:rsidRPr="00593926">
        <w:t xml:space="preserve">nauczyciel lub nauczyciele tych samych lub pokrewnych zajęć edukacyjnych. </w:t>
      </w:r>
    </w:p>
    <w:p w:rsidR="00692424" w:rsidRPr="00593926" w:rsidRDefault="00692424" w:rsidP="0059392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Nauczyciel, o którym mowa w ust. 4 pkt 2,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porozumieniu z dyrektorem tej szkoły.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Z prac komisji sporządza się protokół zawierający: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>1)  nazwę zajęć edukacyjnych, z których był przeprowadzony sprawdzian;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 xml:space="preserve">2)  imiona i nazwiska osób wchodzących w skład komisji; 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 xml:space="preserve">3)  termin sprawdzianu; 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  <w:rPr>
          <w:rFonts w:eastAsia="SimSun"/>
          <w:kern w:val="3"/>
          <w:lang w:eastAsia="zh-CN" w:bidi="hi-IN"/>
        </w:rPr>
      </w:pPr>
      <w:r w:rsidRPr="00593926">
        <w:t xml:space="preserve">4)  </w:t>
      </w:r>
      <w:r w:rsidRPr="00593926">
        <w:rPr>
          <w:rFonts w:eastAsia="SimSun"/>
          <w:kern w:val="3"/>
          <w:lang w:eastAsia="zh-CN" w:bidi="hi-IN"/>
        </w:rPr>
        <w:t>imię i nazwisko ucznia;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rPr>
          <w:rFonts w:eastAsia="SimSun"/>
          <w:kern w:val="3"/>
          <w:lang w:eastAsia="zh-CN" w:bidi="hi-IN"/>
        </w:rPr>
        <w:t>5)</w:t>
      </w:r>
      <w:r w:rsidRPr="00593926">
        <w:t xml:space="preserve">  zadania sprawdzające;</w:t>
      </w:r>
    </w:p>
    <w:p w:rsidR="00692424" w:rsidRPr="00593926" w:rsidRDefault="00692424" w:rsidP="00692424">
      <w:pPr>
        <w:tabs>
          <w:tab w:val="left" w:pos="284"/>
          <w:tab w:val="left" w:pos="426"/>
          <w:tab w:val="left" w:pos="993"/>
        </w:tabs>
        <w:autoSpaceDE w:val="0"/>
        <w:ind w:left="284"/>
        <w:jc w:val="both"/>
      </w:pPr>
      <w:r w:rsidRPr="00593926">
        <w:t>6)  ustaloną ocenę klasyfikacyjną.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Do protokołu dołącza się odpowiednio pisemne prace ucznia, zwięzłą informację o ustnych odpowiedziach ucznia lub o wykonaniu przez ucznia zadania praktycznego.</w:t>
      </w:r>
    </w:p>
    <w:p w:rsidR="00B2501B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Protokół stanowi załącznik do arkusza ocen ucznia.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Ustalona przez komisję roczna ocena klasyfikacyjna z zajęć edukacyjnych nie może być niższa od ustalonej wcześniej oceny.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 xml:space="preserve">Ocena ustalona przez komisję jest ostateczna, z wyjątkiem niedostatecznej rocznej oceny klasyfikacyjnej z zajęć edukacyjnych, która może być zmieniona w wyniku egzaminu poprawkowego. 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Uczeń, który z przyczyn usprawiedliwionych nie przystąpił do sprawdzianu w wyznaczonym terminie, może przystąpić do niego w dodatkowym terminie, wyznaczonym przez dyrektora szkoły w uzgodnieniu z uczniem i jego rodzicami/ prawnymi opiekunami.</w:t>
      </w:r>
    </w:p>
    <w:p w:rsidR="00692424" w:rsidRPr="00593926" w:rsidRDefault="00692424" w:rsidP="00B2501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jc w:val="both"/>
        <w:rPr>
          <w:color w:val="auto"/>
        </w:rPr>
      </w:pPr>
      <w:r w:rsidRPr="00593926">
        <w:rPr>
          <w:color w:val="auto"/>
        </w:rPr>
        <w:t>Przepisy ust. 2-11 stosuje się odpowiednio w przypadku rocznej oceny klasyfikacyjnej z zajęć edukacyjnych uzyskanej w wyniku egzaminu poprawkowego, z tym że termin do zgłoszenia zastrzeżeń wynosi 5 dni roboczych od dnia przeprowadzenia egzaminu poprawkowego. W tym przypadku ocena ustalona przez komisję, o której mowa w ust. 2 jest ostateczna.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lastRenderedPageBreak/>
        <w:t xml:space="preserve">W przypadku stwierdzenia, że roczna ocena klasyfikacyjna zachowania została ustalona niezgodnie z przepisami prawa dotyczącymi trybu ustalania tej oceny, dyrektor szkoły powołuje komisję, która ustala roczną ocenę klasyfikacyjną zachowania w drodze głosowania zwykłą większością głosów. W przypadku równej liczby głosów decyduje głos przewodniczącego komisji. 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W skład komisji wchodzą: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dyrektor albo nauczyciel wyznaczony przez dyrektora jako przewodniczący komisji;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wychowawca klasy;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wskazany przez dyrektora szkoły nauczyciel prowadzący zajęcia edukacyjne w danej klasie;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pedagog;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przedstawiciel samorządu uczniowskiego;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przedstawiciel rady rodziców.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Ustalona przez komisję roczna ocena klasyfikacyjna zachowania jest ostateczna i nie może być niższa od oceny proponowanej przez wychowawcę. 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Z prac komisji sporządza się protokół zawierający w szczególności: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skład komisji;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termin posiedzenia komisji;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imię i nazwisko ucznia;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wynik głosowania;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ustaloną ocenę zachowania wraz z uzasadnieniem.</w:t>
      </w:r>
    </w:p>
    <w:p w:rsidR="00B2501B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      Protokół stanowi załącznik do arkusza ocen ucznia.</w:t>
      </w:r>
      <w:r w:rsidR="00B2501B" w:rsidRPr="00593926">
        <w:rPr>
          <w:color w:val="auto"/>
        </w:rPr>
        <w:t>”</w:t>
      </w:r>
    </w:p>
    <w:p w:rsidR="00593926" w:rsidRDefault="00593926" w:rsidP="00593926">
      <w:pPr>
        <w:pStyle w:val="Akapitzlist"/>
        <w:jc w:val="both"/>
        <w:rPr>
          <w:color w:val="auto"/>
        </w:rPr>
      </w:pPr>
    </w:p>
    <w:p w:rsidR="00692424" w:rsidRPr="00593926" w:rsidRDefault="00B2501B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5)  Po § 83 dodaje się </w:t>
      </w:r>
      <w:r w:rsidRPr="00593926">
        <w:rPr>
          <w:color w:val="auto"/>
        </w:rPr>
        <w:t>§ 83a.</w:t>
      </w:r>
      <w:r w:rsidRPr="00593926">
        <w:rPr>
          <w:color w:val="auto"/>
        </w:rPr>
        <w:t xml:space="preserve"> w brzmieniu:</w:t>
      </w:r>
    </w:p>
    <w:p w:rsidR="00692424" w:rsidRPr="00593926" w:rsidRDefault="00B2501B" w:rsidP="00593926">
      <w:pPr>
        <w:pStyle w:val="Akapitzlist"/>
        <w:jc w:val="both"/>
        <w:rPr>
          <w:color w:val="auto"/>
        </w:rPr>
      </w:pPr>
      <w:r w:rsidRPr="00593926">
        <w:rPr>
          <w:b/>
          <w:color w:val="auto"/>
        </w:rPr>
        <w:t>„</w:t>
      </w:r>
      <w:r w:rsidR="00EF026B" w:rsidRPr="00593926">
        <w:rPr>
          <w:b/>
          <w:color w:val="auto"/>
        </w:rPr>
        <w:t>§ 83a</w:t>
      </w:r>
      <w:r w:rsidR="00692424" w:rsidRPr="00593926">
        <w:rPr>
          <w:b/>
          <w:color w:val="auto"/>
        </w:rPr>
        <w:t>.</w:t>
      </w:r>
      <w:r w:rsidR="00BE5C43" w:rsidRPr="00593926">
        <w:rPr>
          <w:b/>
          <w:color w:val="auto"/>
        </w:rPr>
        <w:t xml:space="preserve"> </w:t>
      </w:r>
      <w:r w:rsidR="002E24FD" w:rsidRPr="00593926">
        <w:rPr>
          <w:b/>
          <w:color w:val="auto"/>
        </w:rPr>
        <w:t>[Egzamin dyplomowy]</w:t>
      </w:r>
      <w:r w:rsidR="00692424" w:rsidRPr="00593926">
        <w:rPr>
          <w:color w:val="auto"/>
        </w:rPr>
        <w:t xml:space="preserve"> </w:t>
      </w:r>
      <w:r w:rsidR="00BE5C43" w:rsidRPr="00593926">
        <w:rPr>
          <w:color w:val="auto"/>
        </w:rPr>
        <w:t xml:space="preserve">1. </w:t>
      </w:r>
      <w:r w:rsidR="00692424" w:rsidRPr="00593926">
        <w:rPr>
          <w:color w:val="auto"/>
        </w:rPr>
        <w:t>W klasie programowo najwyższej przeprowadza się egzamin dyplomowy, będący formą komisyjnej oceny poziomu przygotowania zawodowego.</w:t>
      </w:r>
    </w:p>
    <w:p w:rsidR="00593926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2. Do egzaminu dyplomowego może przystąpić uczeń, który w wyniku klasyfikacji końcowej uzyskał pozytywne oceny klasyfikacyjne ze wszystkich obowiązkowych zajęć edukacyjnych.</w:t>
      </w:r>
    </w:p>
    <w:p w:rsidR="00692424" w:rsidRPr="00593926" w:rsidRDefault="00593926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      </w:t>
      </w:r>
      <w:r w:rsidR="00692424" w:rsidRPr="00593926">
        <w:rPr>
          <w:color w:val="auto"/>
        </w:rPr>
        <w:t xml:space="preserve"> 3.  Egzamin dyplomowy obejmuje: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1) część praktyczną polegającą na prezentacji: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a) przygotowanej przez ucznia pracy dyplomowej z zakresu specjalizacji artystycznej z uwzględnieniem inspiracji, etapów realizacji, zakresu pracy, formy i funkcji, techniki i technologii oraz oryginalnego charakteru pracy;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b)  pracy z zakresu rysunku, malarstwa lub rzeźby;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2)  część teoretyczną z historii sztuki.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4</w:t>
      </w:r>
      <w:r w:rsidR="00692424" w:rsidRPr="00593926">
        <w:rPr>
          <w:color w:val="auto"/>
        </w:rPr>
        <w:t>.  Egzamin dyplomowy w części teoretycznej przeprowadza się w formie ustnej.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5</w:t>
      </w:r>
      <w:r w:rsidR="00692424" w:rsidRPr="00593926">
        <w:rPr>
          <w:color w:val="auto"/>
        </w:rPr>
        <w:t>. Egzamin dyplomowy przeprowadza państwowa komisja egzaminacyjna (PKE), powołana przez dyrektora Centrum Edukacji Artystycznej na wniosek dyrektora szkoły, w składzie: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1)   przewodniczący komisji;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2)    dyrektor lub wicedyrektor, jeżeli nie jest jej przewodniczącym;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3) </w:t>
      </w:r>
      <w:r w:rsidR="002E24FD" w:rsidRPr="00593926">
        <w:rPr>
          <w:color w:val="auto"/>
        </w:rPr>
        <w:t xml:space="preserve"> </w:t>
      </w:r>
      <w:r w:rsidRPr="00593926">
        <w:rPr>
          <w:color w:val="auto"/>
        </w:rPr>
        <w:t>nauczyciele prowadzący z uczniami zajęcia edukacyjne objęte egzaminem dyplomowym,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4)    nauczyciel lub nauczyciele tych samych lub pokrewnych zajęć edukacyjnych.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6</w:t>
      </w:r>
      <w:r w:rsidR="00692424" w:rsidRPr="00593926">
        <w:rPr>
          <w:color w:val="auto"/>
        </w:rPr>
        <w:t>. Poszczególne części egzaminu przeprowadzają zespoły egzaminacyjne powołane przez przewodniczącego PKE spośród osób wchodzących w skład komisji.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7</w:t>
      </w:r>
      <w:r w:rsidR="00692424" w:rsidRPr="00593926">
        <w:rPr>
          <w:color w:val="auto"/>
        </w:rPr>
        <w:t>.   Przewodniczący powołuje zespoły egzaminacyjne oraz wyznacza przewodniczących tych zespołów nie później niż na 14 dni przed terminem egzaminu dyplomowego.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lastRenderedPageBreak/>
        <w:t>8</w:t>
      </w:r>
      <w:r w:rsidR="00692424" w:rsidRPr="00593926">
        <w:rPr>
          <w:color w:val="auto"/>
        </w:rPr>
        <w:t>.   W skład zespołu egzaminującego wchodzą co najmniej 3 osoby, w tym nauczyciel prowadzący z uczniem dane zajęcia edukacyjne.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9</w:t>
      </w:r>
      <w:r w:rsidR="00692424" w:rsidRPr="00593926">
        <w:rPr>
          <w:color w:val="auto"/>
        </w:rPr>
        <w:t>.    Przewodniczący PKE może dopuścić udział publiczności w części praktycznej.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10</w:t>
      </w:r>
      <w:r w:rsidR="00692424" w:rsidRPr="00593926">
        <w:rPr>
          <w:color w:val="auto"/>
        </w:rPr>
        <w:t>. Nauczyciele poszczególnych zajęć edukacyjnych objętych egzaminem dyplomowym, nie później niż na 5 miesięcy przed terminem egzaminu dyplomowego, informują uczniów klas programowo najwyższych o zakresie obowiązujących treści nauczania, stanowiących podstawę przygotowania zadań egzaminacyjnych.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11</w:t>
      </w:r>
      <w:r w:rsidR="00692424" w:rsidRPr="00593926">
        <w:rPr>
          <w:color w:val="auto"/>
        </w:rPr>
        <w:t>. Przewodniczący PKE wyznacza nauczyciela zajęć edukacyjnych objętym egzaminem dyplomowym, wchodzącego w skład zespołu egzaminacyjnego lub zespół egzaminacyjny do przygotowania zadań egzaminacyjnych do części teoretycznej egzaminu.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12</w:t>
      </w:r>
      <w:r w:rsidR="00692424" w:rsidRPr="00593926">
        <w:rPr>
          <w:color w:val="auto"/>
        </w:rPr>
        <w:t>. Zadania egzaminacyjne przygotowuje się w oparciu o podstawę programową w zakresie danych zajęć edukacyjnych.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13</w:t>
      </w:r>
      <w:r w:rsidR="00692424" w:rsidRPr="00593926">
        <w:rPr>
          <w:color w:val="auto"/>
        </w:rPr>
        <w:t>. Zadania egzaminacyjne łączy się w zestawy tak, aby zestaw zadań pozwalał na ocenę wiedzy i umiejętności uczniów.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14</w:t>
      </w:r>
      <w:r w:rsidR="00692424" w:rsidRPr="00593926">
        <w:rPr>
          <w:color w:val="auto"/>
        </w:rPr>
        <w:t>. Zestawy zadań egzaminacyjnych zatwierdza przewodniczący PKE opatrując je podpisem i podłużną pieczęcią szkoły.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15</w:t>
      </w:r>
      <w:r w:rsidR="00692424" w:rsidRPr="00593926">
        <w:rPr>
          <w:color w:val="auto"/>
        </w:rPr>
        <w:t>. Zestawy zadań egzaminacyjnych  przechowuje się w sposób zapewniający ich ochronę przed nieuprawnionym ujawnieniem.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16</w:t>
      </w:r>
      <w:r w:rsidR="00692424" w:rsidRPr="00593926">
        <w:rPr>
          <w:color w:val="auto"/>
        </w:rPr>
        <w:t>. Egzamin dyplomowy w części teoretycznej trwa nie dłużej niż 60 minut, z których 20 minut otrzymuje uczeń na przygotowanie odpowiedzi.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17</w:t>
      </w:r>
      <w:r w:rsidR="00692424" w:rsidRPr="00593926">
        <w:rPr>
          <w:color w:val="auto"/>
        </w:rPr>
        <w:t>. Uczeń losuje jeden zestaw zadań egzaminacyjnych. Zamiana wylosowanego zestawu na inny jest niedozwolona.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18</w:t>
      </w:r>
      <w:r w:rsidR="00692424" w:rsidRPr="00593926">
        <w:rPr>
          <w:color w:val="auto"/>
        </w:rPr>
        <w:t>. Po wylosowaniu zestawu uczeń nie opuszcza sali przed zakończeniem egzaminu. W uzasadnionych przypadkach przewodniczący zespołu egzaminacyjnego może zezwolić uczniowi na opuszczenie sali, po zapewnieniu warunków wykluczających możliwość kontaktowania się ucznia z innymi osobami, z wyjątkiem osób udzielających pomocy medycznej. Opuszczenie sali przed ukończeniem egzaminu jest równoznaczne z odstąpieniem od egzaminu dyplomowego.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19</w:t>
      </w:r>
      <w:r w:rsidR="00692424" w:rsidRPr="00593926">
        <w:rPr>
          <w:color w:val="auto"/>
        </w:rPr>
        <w:t>. Egzamin dyplomowy ocenia się w skali zgodnej ze skalą klasyfikacji rocznej i końcowej, ustalając odrębne oceny w części praktycznej i teoretycznej.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20</w:t>
      </w:r>
      <w:r w:rsidR="00692424" w:rsidRPr="00593926">
        <w:rPr>
          <w:color w:val="auto"/>
        </w:rPr>
        <w:t>. Z części praktycznej, na którą składa się kilka części, ustala się jedną ocenę części praktycznej.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21</w:t>
      </w:r>
      <w:r w:rsidR="00692424" w:rsidRPr="00593926">
        <w:rPr>
          <w:color w:val="auto"/>
        </w:rPr>
        <w:t>. Ocenę części praktycznej i teoretycznej ustala zespół egzaminacyjny.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22</w:t>
      </w:r>
      <w:r w:rsidR="00692424" w:rsidRPr="00593926">
        <w:rPr>
          <w:color w:val="auto"/>
        </w:rPr>
        <w:t>. Ocenę proponuje i uzasadnia nauczyciel prowadzący z uczniem dane zajęcia edukacyjne. W przypadku nieobecności nauczyciela prowadzącego z uczniem dane zajęcia edukacyjne, ocenę proponuje i uzasadnia inny nauczyciel, wskazany przez przewodniczącego zespołu.</w:t>
      </w:r>
    </w:p>
    <w:p w:rsidR="00692424" w:rsidRPr="00593926" w:rsidRDefault="00046F68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23</w:t>
      </w:r>
      <w:r w:rsidR="00692424" w:rsidRPr="00593926">
        <w:rPr>
          <w:color w:val="auto"/>
        </w:rPr>
        <w:t>. W przypadku braku jednomyślności, ocenę ustala się jako średnią z ocen proponowanych przez poszczególnych członków zes</w:t>
      </w:r>
      <w:r w:rsidRPr="00593926">
        <w:rPr>
          <w:color w:val="auto"/>
        </w:rPr>
        <w:t>połu egzaminacyjnego zaokrągloną</w:t>
      </w:r>
      <w:r w:rsidR="00692424" w:rsidRPr="00593926">
        <w:rPr>
          <w:color w:val="auto"/>
        </w:rPr>
        <w:t xml:space="preserve"> do całości zgodnie z matematycznymi zasadami zaokrąglania.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24</w:t>
      </w:r>
      <w:r w:rsidR="00692424" w:rsidRPr="00593926">
        <w:rPr>
          <w:color w:val="auto"/>
        </w:rPr>
        <w:t>. Ocena ustalona przez zespół egzaminacyjny jest ostateczna.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25</w:t>
      </w:r>
      <w:r w:rsidR="00692424" w:rsidRPr="00593926">
        <w:rPr>
          <w:color w:val="auto"/>
        </w:rPr>
        <w:t>. Uczeń zdał egzamin dyplomowy, jeżeli otrzymał: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1) w części praktycznej – co najmniej ocenę dostateczną;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2) w części teoretycznej – co najmniej ocenę dopuszczającą.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26</w:t>
      </w:r>
      <w:r w:rsidR="00692424" w:rsidRPr="00593926">
        <w:rPr>
          <w:color w:val="auto"/>
        </w:rPr>
        <w:t>. Z egzaminu dyplomowego sporządza się dla każdego ucznia protokół zawierający: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1)    nazwę zajęć edukacyjnych, z których był przeprowadzony egzamin;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2) imiona i nazwiska osób wchodzących w skład komisji dyplomowej oraz poszczególnych zespołów egzaminacyjnych;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3)    terminy przeprowadzenia poszczególnych części egzaminu;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lastRenderedPageBreak/>
        <w:t>4)    imię i nazwisko ucznia;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5)    zadania egzaminacyjne oraz opis realizacji części praktycznej egzaminu.</w:t>
      </w:r>
    </w:p>
    <w:p w:rsidR="00E7688A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27</w:t>
      </w:r>
      <w:r w:rsidR="00692424" w:rsidRPr="00593926">
        <w:rPr>
          <w:color w:val="auto"/>
        </w:rPr>
        <w:t xml:space="preserve">. </w:t>
      </w:r>
      <w:r w:rsidRPr="00593926">
        <w:rPr>
          <w:color w:val="auto"/>
        </w:rPr>
        <w:t>Protokół podpisują osoby wchodzące w skład komisji dyplomowej.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 xml:space="preserve">28. </w:t>
      </w:r>
      <w:r w:rsidR="00692424" w:rsidRPr="00593926">
        <w:rPr>
          <w:color w:val="auto"/>
        </w:rPr>
        <w:t>Do protokołu dołącza się pisemne prace ucznia.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29</w:t>
      </w:r>
      <w:r w:rsidR="00692424" w:rsidRPr="00593926">
        <w:rPr>
          <w:color w:val="auto"/>
        </w:rPr>
        <w:t>.  Protokół stanowi załącznik do arkusza ocen ucznia.</w:t>
      </w:r>
    </w:p>
    <w:p w:rsidR="00692424" w:rsidRPr="00593926" w:rsidRDefault="00E7688A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30</w:t>
      </w:r>
      <w:r w:rsidR="00692424" w:rsidRPr="00593926">
        <w:rPr>
          <w:color w:val="auto"/>
        </w:rPr>
        <w:t>. Termin egzaminu dyplomowego ustala przewodniczący PKE z uwzględnieniem terminów egzaminów maturalnych.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31. Uczeń, który z przyczyn usprawiedliwionych nie przystąpił do egzaminu dyplomowego albo przerwał egzamin, może do niego przystąpić w dodatkowym terminie, ustalonym przez przewodniczącego PKE, nie później niż do dnia 30 września danego roku.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32. Uczeń, który z przyczyn nieusprawiedliwionych nie przystąpił do egzaminu dyplomowego albo przerwał egzamin w części praktycznej lub teoretycznej, podlega skreśleniu z listy uczniów. Ponowne przystąpienie do egzaminu może nastąpić w trybie egzaminu eksternistycznego.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33. Uczeń, który nie zdał egzaminu dyplomowego w całości albo w części teoretycznej lub praktycznej, może przystąpić do egzaminu poprawkowego z całości lub z danej części egzaminu w terminie ustalonym przez przewodniczącego PKE, nie później niż do dnia 30 września danego roku.</w:t>
      </w:r>
    </w:p>
    <w:p w:rsidR="00692424" w:rsidRPr="00593926" w:rsidRDefault="00692424" w:rsidP="00593926">
      <w:pPr>
        <w:pStyle w:val="Akapitzlist"/>
        <w:jc w:val="both"/>
        <w:rPr>
          <w:color w:val="auto"/>
        </w:rPr>
      </w:pPr>
      <w:r w:rsidRPr="00593926">
        <w:rPr>
          <w:color w:val="auto"/>
        </w:rPr>
        <w:t>34. Uczeń, który nie zdał egzaminu poprawkowego, lub nie przystąpił do egzaminu dyplomowego lub jego części w dodatkowym terminie, może przystąpić do egzaminu dyplomowego wyłącznie w trybie egzaminu eksternistycznego.</w:t>
      </w:r>
      <w:r w:rsidR="00B2501B" w:rsidRPr="00593926">
        <w:rPr>
          <w:color w:val="auto"/>
        </w:rPr>
        <w:t>”</w:t>
      </w: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both"/>
        <w:rPr>
          <w:color w:val="auto"/>
        </w:rPr>
      </w:pPr>
    </w:p>
    <w:p w:rsidR="00B2501B" w:rsidRPr="00593926" w:rsidRDefault="00B2501B" w:rsidP="00593926">
      <w:pPr>
        <w:pStyle w:val="NormalnyWeb"/>
        <w:tabs>
          <w:tab w:val="left" w:pos="284"/>
          <w:tab w:val="left" w:pos="426"/>
        </w:tabs>
        <w:spacing w:before="0" w:after="0"/>
        <w:jc w:val="both"/>
        <w:rPr>
          <w:color w:val="auto"/>
        </w:rPr>
      </w:pPr>
      <w:r w:rsidRPr="00593926">
        <w:rPr>
          <w:color w:val="auto"/>
        </w:rPr>
        <w:t>§</w:t>
      </w:r>
      <w:r w:rsidR="00593926" w:rsidRPr="00593926">
        <w:rPr>
          <w:color w:val="auto"/>
        </w:rPr>
        <w:t xml:space="preserve"> 2. Uchwała wchodzi w życie z dniem podjęcia z mocą obowiązującą od 1 września 2021 r.</w:t>
      </w: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  <w:r w:rsidRPr="00593926">
        <w:rPr>
          <w:color w:val="auto"/>
        </w:rPr>
        <w:t>Przewodnicząca Rady Pedagogicznej</w:t>
      </w: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right"/>
        <w:rPr>
          <w:color w:val="auto"/>
        </w:rPr>
      </w:pPr>
    </w:p>
    <w:p w:rsidR="00593926" w:rsidRPr="00593926" w:rsidRDefault="00593926" w:rsidP="00593926">
      <w:pPr>
        <w:pStyle w:val="NormalnyWeb"/>
        <w:tabs>
          <w:tab w:val="left" w:pos="284"/>
          <w:tab w:val="left" w:pos="426"/>
        </w:tabs>
        <w:spacing w:before="0" w:after="0"/>
        <w:jc w:val="center"/>
        <w:rPr>
          <w:color w:val="auto"/>
        </w:rPr>
      </w:pP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</w:r>
      <w:r w:rsidRPr="00593926">
        <w:rPr>
          <w:color w:val="auto"/>
        </w:rPr>
        <w:tab/>
        <w:t>Małgorzata Ilczuk</w:t>
      </w:r>
    </w:p>
    <w:p w:rsidR="00692424" w:rsidRPr="00593926" w:rsidRDefault="00692424" w:rsidP="00692424">
      <w:pPr>
        <w:pStyle w:val="NormalnyWeb"/>
        <w:tabs>
          <w:tab w:val="left" w:pos="284"/>
          <w:tab w:val="left" w:pos="426"/>
        </w:tabs>
        <w:spacing w:before="0" w:after="0"/>
        <w:ind w:left="284" w:firstLine="284"/>
        <w:rPr>
          <w:i/>
          <w:color w:val="auto"/>
        </w:rPr>
      </w:pPr>
    </w:p>
    <w:p w:rsidR="006A0CA6" w:rsidRPr="00593926" w:rsidRDefault="006A0CA6"/>
    <w:sectPr w:rsidR="006A0CA6" w:rsidRPr="005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15"/>
    <w:multiLevelType w:val="multilevel"/>
    <w:tmpl w:val="E0AE1252"/>
    <w:lvl w:ilvl="0">
      <w:start w:val="2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036"/>
        </w:tabs>
        <w:ind w:left="2036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</w:abstractNum>
  <w:abstractNum w:abstractNumId="1" w15:restartNumberingAfterBreak="0">
    <w:nsid w:val="060362EA"/>
    <w:multiLevelType w:val="multilevel"/>
    <w:tmpl w:val="65829C24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2" w15:restartNumberingAfterBreak="0">
    <w:nsid w:val="10681659"/>
    <w:multiLevelType w:val="hybridMultilevel"/>
    <w:tmpl w:val="C69CC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405"/>
    <w:multiLevelType w:val="hybridMultilevel"/>
    <w:tmpl w:val="ACA6EF76"/>
    <w:lvl w:ilvl="0" w:tplc="30BC10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968"/>
    <w:multiLevelType w:val="multilevel"/>
    <w:tmpl w:val="D68A24DC"/>
    <w:lvl w:ilvl="0">
      <w:start w:val="8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  <w:b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228876A0"/>
    <w:multiLevelType w:val="multilevel"/>
    <w:tmpl w:val="8FB6CAF2"/>
    <w:name w:val="WW8Num6834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3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67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2C8D4E90"/>
    <w:multiLevelType w:val="hybridMultilevel"/>
    <w:tmpl w:val="9516D4E0"/>
    <w:lvl w:ilvl="0" w:tplc="27B0DD8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A2B34"/>
    <w:multiLevelType w:val="hybridMultilevel"/>
    <w:tmpl w:val="37E0159A"/>
    <w:lvl w:ilvl="0" w:tplc="B210C66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 w15:restartNumberingAfterBreak="0">
    <w:nsid w:val="3A1E4F60"/>
    <w:multiLevelType w:val="hybridMultilevel"/>
    <w:tmpl w:val="E0A6E80A"/>
    <w:lvl w:ilvl="0" w:tplc="4FE446CC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66"/>
        </w:tabs>
        <w:ind w:left="1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6"/>
        </w:tabs>
        <w:ind w:left="1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86"/>
        </w:tabs>
        <w:ind w:left="5486" w:hanging="180"/>
      </w:pPr>
      <w:rPr>
        <w:rFonts w:cs="Times New Roman"/>
      </w:rPr>
    </w:lvl>
  </w:abstractNum>
  <w:abstractNum w:abstractNumId="9" w15:restartNumberingAfterBreak="0">
    <w:nsid w:val="4D7828C5"/>
    <w:multiLevelType w:val="hybridMultilevel"/>
    <w:tmpl w:val="3BEE7956"/>
    <w:lvl w:ilvl="0" w:tplc="604A65D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632B5B"/>
    <w:multiLevelType w:val="hybridMultilevel"/>
    <w:tmpl w:val="C7DE1650"/>
    <w:lvl w:ilvl="0" w:tplc="EB7ECACE">
      <w:start w:val="2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5A511A21"/>
    <w:multiLevelType w:val="multilevel"/>
    <w:tmpl w:val="D65635C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 w:hint="default"/>
      </w:rPr>
    </w:lvl>
  </w:abstractNum>
  <w:abstractNum w:abstractNumId="12" w15:restartNumberingAfterBreak="0">
    <w:nsid w:val="636E3375"/>
    <w:multiLevelType w:val="hybridMultilevel"/>
    <w:tmpl w:val="B388EA38"/>
    <w:lvl w:ilvl="0" w:tplc="0D6EAADE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7D4E89"/>
    <w:multiLevelType w:val="hybridMultilevel"/>
    <w:tmpl w:val="1C788856"/>
    <w:lvl w:ilvl="0" w:tplc="3084B360">
      <w:start w:val="1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6E05301"/>
    <w:multiLevelType w:val="hybridMultilevel"/>
    <w:tmpl w:val="5BD695A0"/>
    <w:lvl w:ilvl="0" w:tplc="DD082060">
      <w:start w:val="14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24"/>
    <w:rsid w:val="00046F68"/>
    <w:rsid w:val="000C301E"/>
    <w:rsid w:val="00127755"/>
    <w:rsid w:val="001D6DC6"/>
    <w:rsid w:val="002E24FD"/>
    <w:rsid w:val="00593926"/>
    <w:rsid w:val="00630B30"/>
    <w:rsid w:val="00692424"/>
    <w:rsid w:val="006A0CA6"/>
    <w:rsid w:val="006F4F13"/>
    <w:rsid w:val="00786FCD"/>
    <w:rsid w:val="008B798A"/>
    <w:rsid w:val="008F2DD7"/>
    <w:rsid w:val="00A9056A"/>
    <w:rsid w:val="00AE2AB6"/>
    <w:rsid w:val="00B14831"/>
    <w:rsid w:val="00B2501B"/>
    <w:rsid w:val="00B55BD7"/>
    <w:rsid w:val="00B71379"/>
    <w:rsid w:val="00BE5C43"/>
    <w:rsid w:val="00CA4E14"/>
    <w:rsid w:val="00D82890"/>
    <w:rsid w:val="00DD3D9D"/>
    <w:rsid w:val="00E7688A"/>
    <w:rsid w:val="00EA010B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50DF-21E4-4CF4-833F-0D21BEE9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4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2424"/>
    <w:pPr>
      <w:ind w:left="720" w:hanging="288"/>
    </w:pPr>
    <w:rPr>
      <w:color w:val="1F497D"/>
    </w:rPr>
  </w:style>
  <w:style w:type="paragraph" w:styleId="NormalnyWeb">
    <w:name w:val="Normal (Web)"/>
    <w:basedOn w:val="Normalny"/>
    <w:rsid w:val="00692424"/>
    <w:pPr>
      <w:spacing w:before="100" w:after="100"/>
    </w:pPr>
    <w:rPr>
      <w:color w:val="000066"/>
    </w:rPr>
  </w:style>
  <w:style w:type="paragraph" w:customStyle="1" w:styleId="Standard">
    <w:name w:val="Standard"/>
    <w:rsid w:val="006924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Małgorzata Ilczuk</cp:lastModifiedBy>
  <cp:revision>5</cp:revision>
  <dcterms:created xsi:type="dcterms:W3CDTF">2021-05-28T11:38:00Z</dcterms:created>
  <dcterms:modified xsi:type="dcterms:W3CDTF">2021-08-31T13:44:00Z</dcterms:modified>
</cp:coreProperties>
</file>